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408EFB" w14:textId="635E7D54" w:rsidR="00A636C4" w:rsidRPr="008346C4" w:rsidRDefault="00A636C4" w:rsidP="00A636C4">
      <w:pPr>
        <w:spacing w:line="240" w:lineRule="auto"/>
        <w:contextualSpacing/>
        <w:jc w:val="center"/>
        <w:rPr>
          <w:b/>
          <w:bCs/>
          <w:sz w:val="32"/>
          <w:szCs w:val="32"/>
        </w:rPr>
      </w:pPr>
      <w:r w:rsidRPr="008346C4">
        <w:rPr>
          <w:b/>
          <w:bCs/>
          <w:sz w:val="32"/>
          <w:szCs w:val="32"/>
        </w:rPr>
        <w:t>BYLAWS OF</w:t>
      </w:r>
    </w:p>
    <w:p w14:paraId="06113969" w14:textId="08A1162F" w:rsidR="00A636C4" w:rsidRPr="008346C4" w:rsidRDefault="00A636C4" w:rsidP="00A636C4">
      <w:pPr>
        <w:spacing w:line="240" w:lineRule="auto"/>
        <w:contextualSpacing/>
        <w:jc w:val="center"/>
        <w:rPr>
          <w:b/>
          <w:bCs/>
          <w:sz w:val="32"/>
          <w:szCs w:val="32"/>
        </w:rPr>
      </w:pPr>
      <w:r w:rsidRPr="008346C4">
        <w:rPr>
          <w:b/>
          <w:bCs/>
          <w:sz w:val="32"/>
          <w:szCs w:val="32"/>
        </w:rPr>
        <w:t>WEST MOBILE COUNTY GIRLS’ SOFTBALL INC.</w:t>
      </w:r>
    </w:p>
    <w:p w14:paraId="26DCD128" w14:textId="00F4B5FD" w:rsidR="00A636C4" w:rsidRPr="008346C4" w:rsidRDefault="00A636C4" w:rsidP="00A636C4">
      <w:pPr>
        <w:pBdr>
          <w:bottom w:val="single" w:sz="12" w:space="1" w:color="auto"/>
        </w:pBdr>
        <w:spacing w:line="240" w:lineRule="auto"/>
        <w:contextualSpacing/>
        <w:jc w:val="center"/>
        <w:rPr>
          <w:b/>
          <w:bCs/>
          <w:sz w:val="32"/>
          <w:szCs w:val="32"/>
        </w:rPr>
      </w:pPr>
      <w:r w:rsidRPr="008346C4">
        <w:rPr>
          <w:b/>
          <w:bCs/>
          <w:sz w:val="32"/>
          <w:szCs w:val="32"/>
        </w:rPr>
        <w:t xml:space="preserve">DATED THE </w:t>
      </w:r>
      <w:r w:rsidR="002A1B62" w:rsidRPr="008346C4">
        <w:rPr>
          <w:b/>
          <w:bCs/>
          <w:sz w:val="32"/>
          <w:szCs w:val="32"/>
        </w:rPr>
        <w:t>6</w:t>
      </w:r>
      <w:r w:rsidR="002A1B62" w:rsidRPr="008346C4">
        <w:rPr>
          <w:b/>
          <w:bCs/>
          <w:sz w:val="32"/>
          <w:szCs w:val="32"/>
          <w:vertAlign w:val="superscript"/>
        </w:rPr>
        <w:t>th</w:t>
      </w:r>
      <w:r w:rsidR="002A1B62" w:rsidRPr="008346C4">
        <w:rPr>
          <w:b/>
          <w:bCs/>
          <w:sz w:val="32"/>
          <w:szCs w:val="32"/>
        </w:rPr>
        <w:t xml:space="preserve"> </w:t>
      </w:r>
      <w:r w:rsidRPr="008346C4">
        <w:rPr>
          <w:b/>
          <w:bCs/>
          <w:sz w:val="32"/>
          <w:szCs w:val="32"/>
        </w:rPr>
        <w:t xml:space="preserve">DAY OF </w:t>
      </w:r>
      <w:r w:rsidR="008346C4" w:rsidRPr="008346C4">
        <w:rPr>
          <w:b/>
          <w:bCs/>
          <w:sz w:val="32"/>
          <w:szCs w:val="32"/>
        </w:rPr>
        <w:t>DECEMBER</w:t>
      </w:r>
      <w:r w:rsidR="002A1B62" w:rsidRPr="008346C4">
        <w:rPr>
          <w:b/>
          <w:bCs/>
          <w:sz w:val="32"/>
          <w:szCs w:val="32"/>
        </w:rPr>
        <w:t xml:space="preserve"> 2022</w:t>
      </w:r>
      <w:r w:rsidRPr="008346C4">
        <w:rPr>
          <w:b/>
          <w:bCs/>
          <w:sz w:val="32"/>
          <w:szCs w:val="32"/>
        </w:rPr>
        <w:t>.</w:t>
      </w:r>
    </w:p>
    <w:p w14:paraId="31BD8FA8" w14:textId="23A71C9D" w:rsidR="00A636C4" w:rsidRPr="008346C4" w:rsidRDefault="00B25B13" w:rsidP="00B25B13">
      <w:pPr>
        <w:pStyle w:val="Heading1"/>
        <w:numPr>
          <w:ilvl w:val="0"/>
          <w:numId w:val="0"/>
        </w:numPr>
        <w:jc w:val="center"/>
        <w:rPr>
          <w:b/>
          <w:bCs/>
          <w:color w:val="000000" w:themeColor="text1"/>
        </w:rPr>
      </w:pPr>
      <w:r w:rsidRPr="008346C4">
        <w:rPr>
          <w:b/>
          <w:bCs/>
          <w:color w:val="000000" w:themeColor="text1"/>
        </w:rPr>
        <w:t xml:space="preserve">ARTICLE I. </w:t>
      </w:r>
      <w:r w:rsidR="00A636C4" w:rsidRPr="008346C4">
        <w:rPr>
          <w:b/>
          <w:bCs/>
          <w:color w:val="000000" w:themeColor="text1"/>
        </w:rPr>
        <w:t>OFFICES</w:t>
      </w:r>
    </w:p>
    <w:p w14:paraId="740CB3D6" w14:textId="705D12B1" w:rsidR="00A636C4" w:rsidRPr="008346C4" w:rsidRDefault="00A636C4" w:rsidP="00A636C4">
      <w:pPr>
        <w:rPr>
          <w:sz w:val="24"/>
          <w:szCs w:val="24"/>
        </w:rPr>
      </w:pPr>
      <w:r w:rsidRPr="008346C4">
        <w:rPr>
          <w:sz w:val="24"/>
          <w:szCs w:val="24"/>
        </w:rPr>
        <w:t xml:space="preserve">The principal office of the corporation in the State of Alabama shall </w:t>
      </w:r>
      <w:r w:rsidR="00DE543F" w:rsidRPr="008346C4">
        <w:rPr>
          <w:sz w:val="24"/>
          <w:szCs w:val="24"/>
        </w:rPr>
        <w:t>be in</w:t>
      </w:r>
      <w:r w:rsidRPr="008346C4">
        <w:rPr>
          <w:sz w:val="24"/>
          <w:szCs w:val="24"/>
        </w:rPr>
        <w:t xml:space="preserve"> the County, Mobile County. The corporation may have such other offices, either within or without the State of Alabama, as the board of </w:t>
      </w:r>
      <w:r w:rsidR="00DE543F" w:rsidRPr="008346C4">
        <w:rPr>
          <w:sz w:val="24"/>
          <w:szCs w:val="24"/>
        </w:rPr>
        <w:t>directors</w:t>
      </w:r>
      <w:r w:rsidRPr="008346C4">
        <w:rPr>
          <w:sz w:val="24"/>
          <w:szCs w:val="24"/>
        </w:rPr>
        <w:t xml:space="preserve"> may </w:t>
      </w:r>
      <w:r w:rsidR="00DE543F" w:rsidRPr="008346C4">
        <w:rPr>
          <w:sz w:val="24"/>
          <w:szCs w:val="24"/>
        </w:rPr>
        <w:t>designate</w:t>
      </w:r>
      <w:r w:rsidRPr="008346C4">
        <w:rPr>
          <w:sz w:val="24"/>
          <w:szCs w:val="24"/>
        </w:rPr>
        <w:t xml:space="preserve"> or as the business of the corporation may require from time to time.</w:t>
      </w:r>
      <w:r w:rsidR="00DE543F" w:rsidRPr="008346C4">
        <w:rPr>
          <w:sz w:val="24"/>
          <w:szCs w:val="24"/>
        </w:rPr>
        <w:t xml:space="preserve"> </w:t>
      </w:r>
    </w:p>
    <w:p w14:paraId="30D38020" w14:textId="55BA86A5" w:rsidR="00DE543F" w:rsidRPr="008346C4" w:rsidRDefault="00DE543F" w:rsidP="00A636C4">
      <w:pPr>
        <w:rPr>
          <w:sz w:val="24"/>
          <w:szCs w:val="24"/>
        </w:rPr>
      </w:pPr>
      <w:r w:rsidRPr="008346C4">
        <w:rPr>
          <w:sz w:val="24"/>
          <w:szCs w:val="24"/>
        </w:rPr>
        <w:t>The registered office of the corporation, required by the Alabama Nonprofit Corporation Act to be maintained in the State of Alabama, may be, but need not be, identical with the principal office in the State of Alabama, and the address of the registered office may be changed from time to time by the managers.</w:t>
      </w:r>
    </w:p>
    <w:p w14:paraId="6FCC3A23" w14:textId="3BE7F517" w:rsidR="00B25B13" w:rsidRPr="00200CD4" w:rsidRDefault="00B25B13" w:rsidP="00B25B13">
      <w:pPr>
        <w:pStyle w:val="Heading1"/>
        <w:numPr>
          <w:ilvl w:val="0"/>
          <w:numId w:val="0"/>
        </w:numPr>
        <w:jc w:val="center"/>
        <w:rPr>
          <w:b/>
          <w:bCs/>
          <w:color w:val="000000" w:themeColor="text1"/>
        </w:rPr>
      </w:pPr>
      <w:r w:rsidRPr="00200CD4">
        <w:rPr>
          <w:b/>
          <w:bCs/>
          <w:color w:val="000000" w:themeColor="text1"/>
        </w:rPr>
        <w:t>ARTICLE II. MEMBERS</w:t>
      </w:r>
    </w:p>
    <w:p w14:paraId="6CB5249B" w14:textId="66F9A05C" w:rsidR="00DE543F" w:rsidRPr="008346C4" w:rsidRDefault="00B25B13" w:rsidP="00A636C4">
      <w:pPr>
        <w:rPr>
          <w:sz w:val="24"/>
          <w:szCs w:val="24"/>
        </w:rPr>
      </w:pPr>
      <w:r w:rsidRPr="008346C4">
        <w:rPr>
          <w:b/>
          <w:bCs/>
          <w:sz w:val="24"/>
          <w:szCs w:val="24"/>
        </w:rPr>
        <w:t xml:space="preserve">Section 1. </w:t>
      </w:r>
      <w:r w:rsidRPr="008346C4">
        <w:rPr>
          <w:b/>
          <w:bCs/>
          <w:sz w:val="24"/>
          <w:szCs w:val="24"/>
          <w:u w:val="single"/>
        </w:rPr>
        <w:t>Annual Meeting</w:t>
      </w:r>
      <w:r w:rsidRPr="008346C4">
        <w:rPr>
          <w:b/>
          <w:bCs/>
          <w:sz w:val="24"/>
          <w:szCs w:val="24"/>
        </w:rPr>
        <w:t>.</w:t>
      </w:r>
      <w:r w:rsidRPr="008346C4">
        <w:rPr>
          <w:sz w:val="24"/>
          <w:szCs w:val="24"/>
        </w:rPr>
        <w:t xml:space="preserve"> The annual meeting of the meeting of the members shall be held</w:t>
      </w:r>
      <w:r w:rsidR="00200CD4" w:rsidRPr="008346C4">
        <w:rPr>
          <w:sz w:val="24"/>
          <w:szCs w:val="24"/>
        </w:rPr>
        <w:t xml:space="preserve"> on the second Tuesday in the month of August in each year, beginning in the year 2022, at the hour of 7:00 o’clock p.m., or at such other time on such other day withing such month as shall be fixed by the board of directors, for the purpose of electing directors and for the transaction of such other business as may come before the meeting. If the day fixed for the annual meeting shall be a legal holiday in the State of Alabama, such meeting shall be held on the next succeeding business day. </w:t>
      </w:r>
    </w:p>
    <w:p w14:paraId="1189D732" w14:textId="3FA89249" w:rsidR="00200CD4" w:rsidRPr="008346C4" w:rsidRDefault="00200CD4" w:rsidP="00A636C4">
      <w:pPr>
        <w:rPr>
          <w:sz w:val="24"/>
          <w:szCs w:val="24"/>
        </w:rPr>
      </w:pPr>
      <w:r w:rsidRPr="008346C4">
        <w:rPr>
          <w:b/>
          <w:bCs/>
          <w:sz w:val="24"/>
          <w:szCs w:val="24"/>
        </w:rPr>
        <w:t xml:space="preserve">Section 2. </w:t>
      </w:r>
      <w:r w:rsidRPr="008346C4">
        <w:rPr>
          <w:b/>
          <w:bCs/>
          <w:sz w:val="24"/>
          <w:szCs w:val="24"/>
          <w:u w:val="single"/>
        </w:rPr>
        <w:t>Special Meetings</w:t>
      </w:r>
      <w:r w:rsidRPr="008346C4">
        <w:rPr>
          <w:sz w:val="24"/>
          <w:szCs w:val="24"/>
        </w:rPr>
        <w:t xml:space="preserve">. Special meetings of the members may be called by the president or by the board of </w:t>
      </w:r>
      <w:r w:rsidR="00C576BF" w:rsidRPr="008346C4">
        <w:rPr>
          <w:sz w:val="24"/>
          <w:szCs w:val="24"/>
        </w:rPr>
        <w:t>directors and</w:t>
      </w:r>
      <w:r w:rsidRPr="008346C4">
        <w:rPr>
          <w:sz w:val="24"/>
          <w:szCs w:val="24"/>
        </w:rPr>
        <w:t xml:space="preserve"> shall be called by the president at the request of not less than one-tenth of the members in good standing. Said request to be in writing and signed by the members requesting the special meeting. </w:t>
      </w:r>
      <w:r w:rsidRPr="00C5389A">
        <w:rPr>
          <w:sz w:val="24"/>
          <w:szCs w:val="24"/>
        </w:rPr>
        <w:t>President and/or VP along with two other members must be present during a special meeting.</w:t>
      </w:r>
    </w:p>
    <w:p w14:paraId="4100DD20" w14:textId="6108679C" w:rsidR="00C576BF" w:rsidRPr="008346C4" w:rsidRDefault="00C576BF" w:rsidP="00A636C4">
      <w:pPr>
        <w:rPr>
          <w:sz w:val="24"/>
          <w:szCs w:val="24"/>
        </w:rPr>
      </w:pPr>
      <w:r w:rsidRPr="008346C4">
        <w:rPr>
          <w:b/>
          <w:bCs/>
          <w:sz w:val="24"/>
          <w:szCs w:val="24"/>
        </w:rPr>
        <w:t xml:space="preserve">Section 3. </w:t>
      </w:r>
      <w:r w:rsidRPr="008346C4">
        <w:rPr>
          <w:b/>
          <w:bCs/>
          <w:sz w:val="24"/>
          <w:szCs w:val="24"/>
          <w:u w:val="single"/>
        </w:rPr>
        <w:t>Place of Meeting</w:t>
      </w:r>
      <w:r w:rsidRPr="008346C4">
        <w:rPr>
          <w:b/>
          <w:bCs/>
          <w:sz w:val="24"/>
          <w:szCs w:val="24"/>
        </w:rPr>
        <w:t>.</w:t>
      </w:r>
      <w:r w:rsidRPr="008346C4">
        <w:rPr>
          <w:sz w:val="24"/>
          <w:szCs w:val="24"/>
        </w:rPr>
        <w:t xml:space="preserve"> The board of directors may designate any place, within the State of Alabama as the place of meeting for any annual meeting of for any special meeting called by the board of directors.</w:t>
      </w:r>
    </w:p>
    <w:p w14:paraId="1A7BA7C3" w14:textId="0D0E3EE6" w:rsidR="00C576BF" w:rsidRPr="008346C4" w:rsidRDefault="00C576BF" w:rsidP="00A636C4">
      <w:pPr>
        <w:rPr>
          <w:sz w:val="24"/>
          <w:szCs w:val="24"/>
        </w:rPr>
      </w:pPr>
      <w:r w:rsidRPr="008346C4">
        <w:rPr>
          <w:b/>
          <w:bCs/>
          <w:sz w:val="24"/>
          <w:szCs w:val="24"/>
        </w:rPr>
        <w:t xml:space="preserve">Section 4. </w:t>
      </w:r>
      <w:r w:rsidRPr="008346C4">
        <w:rPr>
          <w:b/>
          <w:bCs/>
          <w:sz w:val="24"/>
          <w:szCs w:val="24"/>
          <w:u w:val="single"/>
        </w:rPr>
        <w:t>Notice of Meeting</w:t>
      </w:r>
      <w:r w:rsidRPr="008346C4">
        <w:rPr>
          <w:b/>
          <w:bCs/>
          <w:sz w:val="24"/>
          <w:szCs w:val="24"/>
        </w:rPr>
        <w:t xml:space="preserve">. </w:t>
      </w:r>
      <w:r w:rsidRPr="008346C4">
        <w:rPr>
          <w:sz w:val="24"/>
          <w:szCs w:val="24"/>
        </w:rPr>
        <w:t xml:space="preserve">Notice stating the place, </w:t>
      </w:r>
      <w:r w:rsidR="007A1AF5" w:rsidRPr="008346C4">
        <w:rPr>
          <w:sz w:val="24"/>
          <w:szCs w:val="24"/>
        </w:rPr>
        <w:t>day,</w:t>
      </w:r>
      <w:r w:rsidRPr="008346C4">
        <w:rPr>
          <w:sz w:val="24"/>
          <w:szCs w:val="24"/>
        </w:rPr>
        <w:t xml:space="preserve"> and hour of the meeting and, in case of a special meeting, the purposes for which the meeting is called, shall</w:t>
      </w:r>
      <w:r w:rsidR="00714C79" w:rsidRPr="008346C4">
        <w:rPr>
          <w:sz w:val="24"/>
          <w:szCs w:val="24"/>
        </w:rPr>
        <w:t xml:space="preserve"> </w:t>
      </w:r>
      <w:r w:rsidRPr="008346C4">
        <w:rPr>
          <w:sz w:val="24"/>
          <w:szCs w:val="24"/>
        </w:rPr>
        <w:t xml:space="preserve">be sent to the telephone number provided by the member at the registration (or as revised by the member </w:t>
      </w:r>
      <w:r w:rsidR="00284F6B" w:rsidRPr="008346C4">
        <w:rPr>
          <w:sz w:val="24"/>
          <w:szCs w:val="24"/>
        </w:rPr>
        <w:t>giving</w:t>
      </w:r>
      <w:r w:rsidRPr="008346C4">
        <w:rPr>
          <w:sz w:val="24"/>
          <w:szCs w:val="24"/>
        </w:rPr>
        <w:t xml:space="preserve"> notice to the secretary) shall be made at least one time.</w:t>
      </w:r>
      <w:r w:rsidR="007A1AF5" w:rsidRPr="008346C4">
        <w:rPr>
          <w:sz w:val="24"/>
          <w:szCs w:val="24"/>
        </w:rPr>
        <w:t xml:space="preserve"> Further notice or attempts at not shall not be required. The above notwithstanding, actual notice (either in writing or by telephone) shall be given to each director of the board at least 24 hours in advance of any special meeting.</w:t>
      </w:r>
    </w:p>
    <w:p w14:paraId="3A318DBC" w14:textId="24038B57" w:rsidR="00714C79" w:rsidRPr="008346C4" w:rsidRDefault="00714C79" w:rsidP="00A636C4">
      <w:pPr>
        <w:rPr>
          <w:sz w:val="24"/>
          <w:szCs w:val="24"/>
        </w:rPr>
      </w:pPr>
      <w:r w:rsidRPr="008346C4">
        <w:rPr>
          <w:b/>
          <w:bCs/>
          <w:sz w:val="24"/>
          <w:szCs w:val="24"/>
        </w:rPr>
        <w:t xml:space="preserve">Section 5. </w:t>
      </w:r>
      <w:r w:rsidRPr="008346C4">
        <w:rPr>
          <w:sz w:val="24"/>
          <w:szCs w:val="24"/>
        </w:rPr>
        <w:t>The members shall be those persons (1) who have paid/</w:t>
      </w:r>
      <w:r w:rsidRPr="00C5389A">
        <w:rPr>
          <w:sz w:val="24"/>
          <w:szCs w:val="24"/>
        </w:rPr>
        <w:t>sponsored</w:t>
      </w:r>
      <w:r w:rsidRPr="008346C4">
        <w:rPr>
          <w:sz w:val="24"/>
          <w:szCs w:val="24"/>
        </w:rPr>
        <w:t xml:space="preserve"> a registration fee for a child to participate in the subject softball league, (2) whose child meets the eligibility requirements of the corporation</w:t>
      </w:r>
      <w:r w:rsidR="00284F6B" w:rsidRPr="008346C4">
        <w:rPr>
          <w:sz w:val="24"/>
          <w:szCs w:val="24"/>
        </w:rPr>
        <w:t>,</w:t>
      </w:r>
      <w:r w:rsidRPr="008346C4">
        <w:rPr>
          <w:sz w:val="24"/>
          <w:szCs w:val="24"/>
        </w:rPr>
        <w:t xml:space="preserve"> (3) </w:t>
      </w:r>
      <w:r w:rsidR="00284F6B" w:rsidRPr="008346C4">
        <w:rPr>
          <w:sz w:val="24"/>
          <w:szCs w:val="24"/>
        </w:rPr>
        <w:t xml:space="preserve">head coach for at least four seasons WMGSA, </w:t>
      </w:r>
      <w:r w:rsidR="00521690" w:rsidRPr="008346C4">
        <w:rPr>
          <w:sz w:val="24"/>
          <w:szCs w:val="24"/>
        </w:rPr>
        <w:t xml:space="preserve">and </w:t>
      </w:r>
      <w:r w:rsidR="00284F6B" w:rsidRPr="008346C4">
        <w:rPr>
          <w:sz w:val="24"/>
          <w:szCs w:val="24"/>
        </w:rPr>
        <w:t>(4) a person th</w:t>
      </w:r>
      <w:r w:rsidR="00521690" w:rsidRPr="008346C4">
        <w:rPr>
          <w:sz w:val="24"/>
          <w:szCs w:val="24"/>
        </w:rPr>
        <w:t>at has been deemed eligible by majority vote from the board of directors.</w:t>
      </w:r>
      <w:r w:rsidR="00284F6B" w:rsidRPr="008346C4">
        <w:rPr>
          <w:sz w:val="24"/>
          <w:szCs w:val="24"/>
        </w:rPr>
        <w:t xml:space="preserve"> </w:t>
      </w:r>
      <w:r w:rsidRPr="008346C4">
        <w:rPr>
          <w:sz w:val="24"/>
          <w:szCs w:val="24"/>
        </w:rPr>
        <w:t>Membership of the parent shall cease</w:t>
      </w:r>
      <w:r w:rsidR="00284F6B" w:rsidRPr="008346C4">
        <w:rPr>
          <w:sz w:val="24"/>
          <w:szCs w:val="24"/>
        </w:rPr>
        <w:t xml:space="preserve"> upon the </w:t>
      </w:r>
      <w:r w:rsidR="00284F6B" w:rsidRPr="00C5389A">
        <w:rPr>
          <w:sz w:val="24"/>
          <w:szCs w:val="24"/>
        </w:rPr>
        <w:t>completion of the season</w:t>
      </w:r>
      <w:r w:rsidR="00284F6B" w:rsidRPr="008346C4">
        <w:rPr>
          <w:sz w:val="24"/>
          <w:szCs w:val="24"/>
        </w:rPr>
        <w:t xml:space="preserve"> the child is registered to play softball or upon the child being removed from a team roster, whichever shall occur first. Each parent or legal guardian of each registered and eligible child be considered to b</w:t>
      </w:r>
      <w:r w:rsidR="00521690" w:rsidRPr="008346C4">
        <w:rPr>
          <w:sz w:val="24"/>
          <w:szCs w:val="24"/>
        </w:rPr>
        <w:t>e</w:t>
      </w:r>
      <w:r w:rsidR="00284F6B" w:rsidRPr="008346C4">
        <w:rPr>
          <w:sz w:val="24"/>
          <w:szCs w:val="24"/>
        </w:rPr>
        <w:t xml:space="preserve"> a member, i.e., both parents of on</w:t>
      </w:r>
      <w:r w:rsidR="00C5389A">
        <w:rPr>
          <w:sz w:val="24"/>
          <w:szCs w:val="24"/>
        </w:rPr>
        <w:t>e</w:t>
      </w:r>
      <w:r w:rsidR="00284F6B" w:rsidRPr="008346C4">
        <w:rPr>
          <w:sz w:val="24"/>
          <w:szCs w:val="24"/>
        </w:rPr>
        <w:t xml:space="preserve"> child or both members. The above </w:t>
      </w:r>
      <w:r w:rsidR="00F37F1F" w:rsidRPr="008346C4">
        <w:rPr>
          <w:sz w:val="24"/>
          <w:szCs w:val="24"/>
        </w:rPr>
        <w:t>not</w:t>
      </w:r>
      <w:r w:rsidR="00F37F1F">
        <w:rPr>
          <w:sz w:val="24"/>
          <w:szCs w:val="24"/>
        </w:rPr>
        <w:t>w</w:t>
      </w:r>
      <w:r w:rsidR="00F37F1F" w:rsidRPr="008346C4">
        <w:rPr>
          <w:sz w:val="24"/>
          <w:szCs w:val="24"/>
        </w:rPr>
        <w:t>ithstanding</w:t>
      </w:r>
      <w:r w:rsidR="00284F6B" w:rsidRPr="008346C4">
        <w:rPr>
          <w:sz w:val="24"/>
          <w:szCs w:val="24"/>
        </w:rPr>
        <w:t xml:space="preserve">, a member’s status as such may be terminated in the sole discretion of the Board of </w:t>
      </w:r>
      <w:r w:rsidR="00521690" w:rsidRPr="008346C4">
        <w:rPr>
          <w:sz w:val="24"/>
          <w:szCs w:val="24"/>
        </w:rPr>
        <w:t>D</w:t>
      </w:r>
      <w:r w:rsidR="00284F6B" w:rsidRPr="008346C4">
        <w:rPr>
          <w:sz w:val="24"/>
          <w:szCs w:val="24"/>
        </w:rPr>
        <w:t>irectors.</w:t>
      </w:r>
    </w:p>
    <w:p w14:paraId="043EE506" w14:textId="60D6E212" w:rsidR="00521690" w:rsidRPr="008346C4" w:rsidRDefault="00521690" w:rsidP="00A636C4">
      <w:pPr>
        <w:rPr>
          <w:sz w:val="24"/>
          <w:szCs w:val="24"/>
        </w:rPr>
      </w:pPr>
      <w:r w:rsidRPr="008346C4">
        <w:rPr>
          <w:b/>
          <w:bCs/>
          <w:sz w:val="24"/>
          <w:szCs w:val="24"/>
        </w:rPr>
        <w:lastRenderedPageBreak/>
        <w:t xml:space="preserve">Section 6. </w:t>
      </w:r>
      <w:r w:rsidRPr="008346C4">
        <w:rPr>
          <w:b/>
          <w:bCs/>
          <w:sz w:val="24"/>
          <w:szCs w:val="24"/>
          <w:u w:val="single"/>
        </w:rPr>
        <w:t>Quorum</w:t>
      </w:r>
      <w:r w:rsidRPr="008346C4">
        <w:rPr>
          <w:b/>
          <w:bCs/>
          <w:sz w:val="24"/>
          <w:szCs w:val="24"/>
        </w:rPr>
        <w:t xml:space="preserve">. </w:t>
      </w:r>
      <w:r w:rsidRPr="008346C4">
        <w:rPr>
          <w:sz w:val="24"/>
          <w:szCs w:val="24"/>
        </w:rPr>
        <w:t>Five percent (5%) of the members of the corporation, represented in person or by proxy, shall constitute a quorum at a meeting of the members. If less than 5% of the members are presented at</w:t>
      </w:r>
      <w:r w:rsidR="009E17E2">
        <w:rPr>
          <w:sz w:val="24"/>
          <w:szCs w:val="24"/>
        </w:rPr>
        <w:t xml:space="preserve"> </w:t>
      </w:r>
      <w:r w:rsidRPr="008346C4">
        <w:rPr>
          <w:sz w:val="24"/>
          <w:szCs w:val="24"/>
        </w:rPr>
        <w:t>a meeting, a majority of the members may adjourn the meeting, from time to time, without further notice. At such an adjourned meeting at which a quorum shall be present or presented, any business may be transacted which might have been transacted at a organized meeting may continue to transact business through adjournment, notwithstanding the withdrawal of enough members to leave less than a quorum.</w:t>
      </w:r>
    </w:p>
    <w:p w14:paraId="7BD5B61E" w14:textId="40BE1A00" w:rsidR="00521690" w:rsidRPr="008346C4" w:rsidRDefault="00521690" w:rsidP="00A636C4">
      <w:pPr>
        <w:rPr>
          <w:sz w:val="24"/>
          <w:szCs w:val="24"/>
        </w:rPr>
      </w:pPr>
      <w:r w:rsidRPr="008346C4">
        <w:rPr>
          <w:b/>
          <w:bCs/>
          <w:sz w:val="24"/>
          <w:szCs w:val="24"/>
        </w:rPr>
        <w:t xml:space="preserve">Section 7. </w:t>
      </w:r>
      <w:r w:rsidRPr="008346C4">
        <w:rPr>
          <w:b/>
          <w:bCs/>
          <w:sz w:val="24"/>
          <w:szCs w:val="24"/>
          <w:u w:val="single"/>
        </w:rPr>
        <w:t>Proxies</w:t>
      </w:r>
      <w:r w:rsidRPr="008346C4">
        <w:rPr>
          <w:b/>
          <w:bCs/>
          <w:sz w:val="24"/>
          <w:szCs w:val="24"/>
        </w:rPr>
        <w:t xml:space="preserve">. </w:t>
      </w:r>
      <w:r w:rsidR="003F7689" w:rsidRPr="008346C4">
        <w:rPr>
          <w:sz w:val="24"/>
          <w:szCs w:val="24"/>
        </w:rPr>
        <w:t>At all meetings of members, a member may vote in person or by proxy executed in writing by the member or by his duly authorized attorney-in-fact. Such proxy shall be filled with the secretary</w:t>
      </w:r>
      <w:r w:rsidR="006258B7" w:rsidRPr="008346C4">
        <w:rPr>
          <w:sz w:val="24"/>
          <w:szCs w:val="24"/>
        </w:rPr>
        <w:t xml:space="preserve"> of the corporation before or at the time of the meeting. No proxy shall be valid after eleven (11) months from the date of its execution, unless provided in the proxy.</w:t>
      </w:r>
    </w:p>
    <w:p w14:paraId="57F859A0" w14:textId="3433F974" w:rsidR="006258B7" w:rsidRDefault="006258B7" w:rsidP="00CE7847">
      <w:pPr>
        <w:pStyle w:val="Heading1"/>
        <w:ind w:left="0"/>
        <w:jc w:val="center"/>
        <w:rPr>
          <w:b/>
          <w:bCs/>
          <w:color w:val="000000" w:themeColor="text1"/>
        </w:rPr>
      </w:pPr>
      <w:r w:rsidRPr="006258B7">
        <w:rPr>
          <w:b/>
          <w:bCs/>
          <w:color w:val="000000" w:themeColor="text1"/>
        </w:rPr>
        <w:t>BOARD OF DIRECTORS</w:t>
      </w:r>
    </w:p>
    <w:p w14:paraId="48F59807" w14:textId="28D9B957" w:rsidR="006258B7" w:rsidRPr="008346C4" w:rsidRDefault="006258B7" w:rsidP="006258B7">
      <w:pPr>
        <w:rPr>
          <w:sz w:val="24"/>
          <w:szCs w:val="24"/>
        </w:rPr>
      </w:pPr>
      <w:r w:rsidRPr="008346C4">
        <w:rPr>
          <w:b/>
          <w:bCs/>
          <w:sz w:val="24"/>
          <w:szCs w:val="24"/>
        </w:rPr>
        <w:t xml:space="preserve">Section 1. </w:t>
      </w:r>
      <w:r w:rsidRPr="008346C4">
        <w:rPr>
          <w:b/>
          <w:bCs/>
          <w:sz w:val="24"/>
          <w:szCs w:val="24"/>
          <w:u w:val="single"/>
        </w:rPr>
        <w:t>General Powers</w:t>
      </w:r>
      <w:r w:rsidRPr="008346C4">
        <w:rPr>
          <w:b/>
          <w:bCs/>
          <w:sz w:val="24"/>
          <w:szCs w:val="24"/>
        </w:rPr>
        <w:t xml:space="preserve">. </w:t>
      </w:r>
      <w:r w:rsidRPr="008346C4">
        <w:rPr>
          <w:sz w:val="24"/>
          <w:szCs w:val="24"/>
        </w:rPr>
        <w:t>The business and affairs of the corporation shall be managed by its board of directors.</w:t>
      </w:r>
    </w:p>
    <w:p w14:paraId="7F592C16" w14:textId="56214742" w:rsidR="006258B7" w:rsidRPr="008346C4" w:rsidRDefault="006258B7" w:rsidP="006258B7">
      <w:pPr>
        <w:rPr>
          <w:sz w:val="24"/>
          <w:szCs w:val="24"/>
        </w:rPr>
      </w:pPr>
      <w:r w:rsidRPr="008346C4">
        <w:rPr>
          <w:b/>
          <w:bCs/>
          <w:sz w:val="24"/>
          <w:szCs w:val="24"/>
        </w:rPr>
        <w:t xml:space="preserve">Section 2. </w:t>
      </w:r>
      <w:r w:rsidRPr="008346C4">
        <w:rPr>
          <w:b/>
          <w:bCs/>
          <w:sz w:val="24"/>
          <w:szCs w:val="24"/>
          <w:u w:val="single"/>
        </w:rPr>
        <w:t>Number, Tenure, and Qualifications</w:t>
      </w:r>
      <w:r w:rsidRPr="008346C4">
        <w:rPr>
          <w:sz w:val="24"/>
          <w:szCs w:val="24"/>
        </w:rPr>
        <w:t>. The number of directors of the corporation shall be thirteen (13) and shall consist of a President, Vice</w:t>
      </w:r>
      <w:r w:rsidR="00B20CC0" w:rsidRPr="008346C4">
        <w:rPr>
          <w:sz w:val="24"/>
          <w:szCs w:val="24"/>
        </w:rPr>
        <w:t>-</w:t>
      </w:r>
      <w:r w:rsidRPr="008346C4">
        <w:rPr>
          <w:sz w:val="24"/>
          <w:szCs w:val="24"/>
        </w:rPr>
        <w:t>President, Secretary, Treasurer, 13&amp;Over</w:t>
      </w:r>
      <w:r w:rsidR="00B20CC0" w:rsidRPr="008346C4">
        <w:rPr>
          <w:sz w:val="24"/>
          <w:szCs w:val="24"/>
        </w:rPr>
        <w:t>/High School Division</w:t>
      </w:r>
      <w:r w:rsidRPr="008346C4">
        <w:rPr>
          <w:sz w:val="24"/>
          <w:szCs w:val="24"/>
        </w:rPr>
        <w:t xml:space="preserve"> Coordinator, 12&amp;U Coordinator, 10&amp;U Coordinator, 8&amp;U Coordinator, 6&amp;U Coordinator</w:t>
      </w:r>
      <w:r w:rsidR="00B20CC0" w:rsidRPr="008346C4">
        <w:rPr>
          <w:sz w:val="24"/>
          <w:szCs w:val="24"/>
        </w:rPr>
        <w:t xml:space="preserve">, and four (4) At-large Members. Directors shall serve for a </w:t>
      </w:r>
      <w:r w:rsidR="003B618F" w:rsidRPr="008346C4">
        <w:rPr>
          <w:sz w:val="24"/>
          <w:szCs w:val="24"/>
        </w:rPr>
        <w:t>period</w:t>
      </w:r>
      <w:r w:rsidR="00B20CC0" w:rsidRPr="008346C4">
        <w:rPr>
          <w:sz w:val="24"/>
          <w:szCs w:val="24"/>
        </w:rPr>
        <w:t xml:space="preserve"> of two (2) years or until their successor is elected. In odd years, the President, Treasurer, 12&amp;U, 8&amp;U Coordinator and At-large positions 1 and 3 shall be elected. In even years, the Vice-President, </w:t>
      </w:r>
      <w:r w:rsidR="003B618F" w:rsidRPr="008346C4">
        <w:rPr>
          <w:sz w:val="24"/>
          <w:szCs w:val="24"/>
        </w:rPr>
        <w:t>Secretary</w:t>
      </w:r>
      <w:r w:rsidR="00B01202" w:rsidRPr="008346C4">
        <w:rPr>
          <w:sz w:val="24"/>
          <w:szCs w:val="24"/>
        </w:rPr>
        <w:t>, 13&amp;Over/High School Divi</w:t>
      </w:r>
      <w:r w:rsidR="00B607C2" w:rsidRPr="008346C4">
        <w:rPr>
          <w:sz w:val="24"/>
          <w:szCs w:val="24"/>
        </w:rPr>
        <w:t>sion Coordinator, and 10</w:t>
      </w:r>
      <w:r w:rsidR="003B618F" w:rsidRPr="008346C4">
        <w:rPr>
          <w:sz w:val="24"/>
          <w:szCs w:val="24"/>
        </w:rPr>
        <w:t>&amp;U Coordinator, 6&amp;U Coordinator, and At-large positions 2 and 4 shall be elected. Nominations shall be conducted by an Election Director who will be appointed by the President from on</w:t>
      </w:r>
      <w:r w:rsidR="001E3715">
        <w:rPr>
          <w:sz w:val="24"/>
          <w:szCs w:val="24"/>
        </w:rPr>
        <w:t>e</w:t>
      </w:r>
      <w:r w:rsidR="003B618F" w:rsidRPr="008346C4">
        <w:rPr>
          <w:sz w:val="24"/>
          <w:szCs w:val="24"/>
        </w:rPr>
        <w:t xml:space="preserve"> of the four (4) At-large Board members. Notice of nominations will be posted at the softball park that nominations will be taken the entire month of April for all positions of expiring terms. All members and directors are eligible to make nominations. Any person may be nominated for any position on the Board except the President and Vice-President. It is the responsibility of the Elections Director to verify all nominees at the regular business meeting the first Tuesday </w:t>
      </w:r>
      <w:r w:rsidR="00AF23DC" w:rsidRPr="008346C4">
        <w:rPr>
          <w:sz w:val="24"/>
          <w:szCs w:val="24"/>
        </w:rPr>
        <w:t>of May. The elections shall be conducted by written ballot and shall begin the following first day after the first Tuesday of the month of May and shall continue until the last day of May.</w:t>
      </w:r>
      <w:r w:rsidR="003B618F" w:rsidRPr="008346C4">
        <w:rPr>
          <w:sz w:val="24"/>
          <w:szCs w:val="24"/>
        </w:rPr>
        <w:t xml:space="preserve"> </w:t>
      </w:r>
      <w:r w:rsidR="00AF23DC" w:rsidRPr="008346C4">
        <w:rPr>
          <w:sz w:val="24"/>
          <w:szCs w:val="24"/>
        </w:rPr>
        <w:t xml:space="preserve">Notice of the </w:t>
      </w:r>
      <w:r w:rsidR="000821D0">
        <w:rPr>
          <w:sz w:val="24"/>
          <w:szCs w:val="24"/>
        </w:rPr>
        <w:t>p</w:t>
      </w:r>
      <w:r w:rsidR="00AF23DC" w:rsidRPr="008346C4">
        <w:rPr>
          <w:sz w:val="24"/>
          <w:szCs w:val="24"/>
        </w:rPr>
        <w:t xml:space="preserve">lace and time for casting ballots shall be posted at the softball park or social media platforms. It shall be the duty of the Election Director to verify membership status of those voting and to present the result to the Board no later than June 7. The board shall make the final decision on eligibility of voting members and the election results. A tie vote shall be resolved by a vote of the Board members. The Board shall have authority to adopt rules and regulations governing the </w:t>
      </w:r>
      <w:r w:rsidR="006A18C1" w:rsidRPr="008346C4">
        <w:rPr>
          <w:sz w:val="24"/>
          <w:szCs w:val="24"/>
        </w:rPr>
        <w:t>election</w:t>
      </w:r>
      <w:r w:rsidR="00AF23DC" w:rsidRPr="008346C4">
        <w:rPr>
          <w:sz w:val="24"/>
          <w:szCs w:val="24"/>
        </w:rPr>
        <w:t xml:space="preserve"> process consistent herewith</w:t>
      </w:r>
      <w:r w:rsidR="006A18C1" w:rsidRPr="008346C4">
        <w:rPr>
          <w:sz w:val="24"/>
          <w:szCs w:val="24"/>
        </w:rPr>
        <w:t xml:space="preserve">. Any director who is absent from three (3) consecutive meetings may be removed without notice by a majority vote of the directors if the quorum is present. If there are extenuating circumstances, the member must make the board members aware of the situation. Such removal </w:t>
      </w:r>
      <w:proofErr w:type="gramStart"/>
      <w:r w:rsidR="006A18C1" w:rsidRPr="008346C4">
        <w:rPr>
          <w:sz w:val="24"/>
          <w:szCs w:val="24"/>
        </w:rPr>
        <w:t>shall</w:t>
      </w:r>
      <w:proofErr w:type="gramEnd"/>
      <w:r w:rsidR="006A18C1" w:rsidRPr="008346C4">
        <w:rPr>
          <w:sz w:val="24"/>
          <w:szCs w:val="24"/>
        </w:rPr>
        <w:t xml:space="preserve"> be both as to his position as officer and as director. </w:t>
      </w:r>
      <w:r w:rsidR="00904C43" w:rsidRPr="00904C43">
        <w:rPr>
          <w:sz w:val="24"/>
          <w:szCs w:val="24"/>
          <w:highlight w:val="yellow"/>
        </w:rPr>
        <w:t>All positions on the board will be up for nomination and election at the end of each term.</w:t>
      </w:r>
      <w:r w:rsidR="00904C43">
        <w:rPr>
          <w:sz w:val="24"/>
          <w:szCs w:val="24"/>
        </w:rPr>
        <w:t xml:space="preserve"> </w:t>
      </w:r>
      <w:r w:rsidR="00904C43" w:rsidRPr="00904C43">
        <w:rPr>
          <w:sz w:val="20"/>
          <w:szCs w:val="20"/>
        </w:rPr>
        <w:t>DM 11/2025</w:t>
      </w:r>
    </w:p>
    <w:p w14:paraId="300E6307" w14:textId="28684195" w:rsidR="006A18C1" w:rsidRPr="008346C4" w:rsidRDefault="006A18C1" w:rsidP="006258B7">
      <w:pPr>
        <w:rPr>
          <w:sz w:val="24"/>
          <w:szCs w:val="24"/>
        </w:rPr>
      </w:pPr>
      <w:r w:rsidRPr="008346C4">
        <w:rPr>
          <w:b/>
          <w:bCs/>
          <w:sz w:val="24"/>
          <w:szCs w:val="24"/>
        </w:rPr>
        <w:t xml:space="preserve">Section 3. </w:t>
      </w:r>
      <w:r w:rsidRPr="008346C4">
        <w:rPr>
          <w:b/>
          <w:bCs/>
          <w:sz w:val="24"/>
          <w:szCs w:val="24"/>
          <w:u w:val="single"/>
        </w:rPr>
        <w:t>Regular Meetings</w:t>
      </w:r>
      <w:r w:rsidRPr="008346C4">
        <w:rPr>
          <w:b/>
          <w:bCs/>
          <w:sz w:val="24"/>
          <w:szCs w:val="24"/>
        </w:rPr>
        <w:t xml:space="preserve">. </w:t>
      </w:r>
      <w:r w:rsidRPr="008346C4">
        <w:rPr>
          <w:sz w:val="24"/>
          <w:szCs w:val="24"/>
        </w:rPr>
        <w:t xml:space="preserve">A regular meeting of the board directors shall be held without other notice that this by-law </w:t>
      </w:r>
      <w:r w:rsidR="002A1B62" w:rsidRPr="008346C4">
        <w:rPr>
          <w:sz w:val="24"/>
          <w:szCs w:val="24"/>
        </w:rPr>
        <w:t>immediately</w:t>
      </w:r>
      <w:r w:rsidRPr="008346C4">
        <w:rPr>
          <w:sz w:val="24"/>
          <w:szCs w:val="24"/>
        </w:rPr>
        <w:t xml:space="preserve"> after, and at the same place as, the annual meeting of members and on the first Tuesday of each month. The board of directors </w:t>
      </w:r>
      <w:r w:rsidR="002A1B62" w:rsidRPr="008346C4">
        <w:rPr>
          <w:sz w:val="24"/>
          <w:szCs w:val="24"/>
        </w:rPr>
        <w:t>may</w:t>
      </w:r>
      <w:r w:rsidRPr="008346C4">
        <w:rPr>
          <w:sz w:val="24"/>
          <w:szCs w:val="24"/>
        </w:rPr>
        <w:t xml:space="preserve"> provide, by resolution, the time and place, either within or without the State of Alabama, for the holding of </w:t>
      </w:r>
      <w:r w:rsidR="002A1B62" w:rsidRPr="008346C4">
        <w:rPr>
          <w:sz w:val="24"/>
          <w:szCs w:val="24"/>
        </w:rPr>
        <w:t xml:space="preserve">additional regular meetings without other notice than such resolution. All </w:t>
      </w:r>
      <w:r w:rsidR="002A1B62" w:rsidRPr="008346C4">
        <w:rPr>
          <w:sz w:val="24"/>
          <w:szCs w:val="24"/>
        </w:rPr>
        <w:lastRenderedPageBreak/>
        <w:t xml:space="preserve">regular and special meetings are to be conducted pursuant to </w:t>
      </w:r>
      <w:r w:rsidR="002A1B62" w:rsidRPr="008346C4">
        <w:rPr>
          <w:sz w:val="24"/>
          <w:szCs w:val="24"/>
          <w:highlight w:val="green"/>
        </w:rPr>
        <w:t>Robert’s Rules of Order</w:t>
      </w:r>
      <w:r w:rsidR="002A1B62" w:rsidRPr="008346C4">
        <w:rPr>
          <w:sz w:val="24"/>
          <w:szCs w:val="24"/>
        </w:rPr>
        <w:t xml:space="preserve"> and shall be open to general membership.</w:t>
      </w:r>
    </w:p>
    <w:p w14:paraId="42A8AA60" w14:textId="514F0081" w:rsidR="002A1B62" w:rsidRPr="008346C4" w:rsidRDefault="002A1B62" w:rsidP="006258B7">
      <w:pPr>
        <w:rPr>
          <w:sz w:val="24"/>
          <w:szCs w:val="24"/>
        </w:rPr>
      </w:pPr>
      <w:r w:rsidRPr="008346C4">
        <w:rPr>
          <w:b/>
          <w:bCs/>
          <w:sz w:val="24"/>
          <w:szCs w:val="24"/>
        </w:rPr>
        <w:t xml:space="preserve">Section 4. </w:t>
      </w:r>
      <w:r w:rsidRPr="008346C4">
        <w:rPr>
          <w:b/>
          <w:bCs/>
          <w:sz w:val="24"/>
          <w:szCs w:val="24"/>
          <w:u w:val="single"/>
        </w:rPr>
        <w:t>Special Meetings</w:t>
      </w:r>
      <w:r w:rsidRPr="008346C4">
        <w:rPr>
          <w:b/>
          <w:bCs/>
          <w:sz w:val="24"/>
          <w:szCs w:val="24"/>
        </w:rPr>
        <w:t>.</w:t>
      </w:r>
      <w:r w:rsidRPr="008346C4">
        <w:rPr>
          <w:sz w:val="24"/>
          <w:szCs w:val="24"/>
        </w:rPr>
        <w:t xml:space="preserve"> Special meetings of the board of directors may be call by, or at the request of, the president or any two (2) directors.</w:t>
      </w:r>
    </w:p>
    <w:p w14:paraId="5ED334FF" w14:textId="67D27D06" w:rsidR="002A1B62" w:rsidRPr="008346C4" w:rsidRDefault="002A1B62" w:rsidP="006258B7">
      <w:pPr>
        <w:rPr>
          <w:sz w:val="24"/>
          <w:szCs w:val="24"/>
        </w:rPr>
      </w:pPr>
      <w:r w:rsidRPr="008346C4">
        <w:rPr>
          <w:b/>
          <w:bCs/>
          <w:sz w:val="24"/>
          <w:szCs w:val="24"/>
        </w:rPr>
        <w:t xml:space="preserve">Section 5. </w:t>
      </w:r>
      <w:r w:rsidRPr="008346C4">
        <w:rPr>
          <w:b/>
          <w:bCs/>
          <w:sz w:val="24"/>
          <w:szCs w:val="24"/>
          <w:u w:val="single"/>
        </w:rPr>
        <w:t>Place of Meeting</w:t>
      </w:r>
      <w:r w:rsidRPr="008346C4">
        <w:rPr>
          <w:sz w:val="24"/>
          <w:szCs w:val="24"/>
        </w:rPr>
        <w:t>. The board of directors may designate any place, either within or without the State of Alabama, as the place of meeting for any regular or special meting of the board of directors. Members of the board of directors may participate in a meeting by means of a conference call/video chat by means of which all persons participating in the meeting can hear each other at the same time and participations by such means shall constitute presence in person at a meeting.</w:t>
      </w:r>
    </w:p>
    <w:p w14:paraId="11134E09" w14:textId="5C2EE9CE" w:rsidR="00A6141E" w:rsidRPr="008346C4" w:rsidRDefault="00A6141E" w:rsidP="006258B7">
      <w:pPr>
        <w:rPr>
          <w:sz w:val="24"/>
          <w:szCs w:val="24"/>
        </w:rPr>
      </w:pPr>
      <w:r w:rsidRPr="008346C4">
        <w:rPr>
          <w:b/>
          <w:bCs/>
          <w:sz w:val="24"/>
          <w:szCs w:val="24"/>
        </w:rPr>
        <w:t xml:space="preserve">Section 6. </w:t>
      </w:r>
      <w:r w:rsidRPr="008346C4">
        <w:rPr>
          <w:b/>
          <w:bCs/>
          <w:sz w:val="24"/>
          <w:szCs w:val="24"/>
          <w:u w:val="single"/>
        </w:rPr>
        <w:t>Notice</w:t>
      </w:r>
      <w:r w:rsidRPr="008346C4">
        <w:rPr>
          <w:b/>
          <w:bCs/>
          <w:sz w:val="24"/>
          <w:szCs w:val="24"/>
        </w:rPr>
        <w:t xml:space="preserve">. </w:t>
      </w:r>
      <w:r w:rsidRPr="008346C4">
        <w:rPr>
          <w:sz w:val="24"/>
          <w:szCs w:val="24"/>
        </w:rPr>
        <w:t xml:space="preserve">Notice of any special meeting shall be given at least two (2) days previous by written notice delivered personally or by electronic communication. If mailed, such notice shall be deemed to be delivered when deposited in the United States mail, so addresses, with posted thereon prepaid. Any director may waive notice of any meeting. The attendance of a director at a meeting shall </w:t>
      </w:r>
      <w:r w:rsidR="008C4161" w:rsidRPr="008346C4">
        <w:rPr>
          <w:sz w:val="24"/>
          <w:szCs w:val="24"/>
        </w:rPr>
        <w:t>constitute</w:t>
      </w:r>
      <w:r w:rsidRPr="008346C4">
        <w:rPr>
          <w:sz w:val="24"/>
          <w:szCs w:val="24"/>
        </w:rPr>
        <w:t xml:space="preserve"> a waiver of notice of such meeting, except where a </w:t>
      </w:r>
      <w:r w:rsidR="008C4161" w:rsidRPr="008346C4">
        <w:rPr>
          <w:sz w:val="24"/>
          <w:szCs w:val="24"/>
        </w:rPr>
        <w:t>director</w:t>
      </w:r>
      <w:r w:rsidRPr="008346C4">
        <w:rPr>
          <w:sz w:val="24"/>
          <w:szCs w:val="24"/>
        </w:rPr>
        <w:t xml:space="preserve"> attends a meeting for the express purpose of objecting to the transaction of any business because the meeting in is not lawfully called or convened. Neither the business</w:t>
      </w:r>
      <w:r w:rsidR="008C4161" w:rsidRPr="008346C4">
        <w:rPr>
          <w:sz w:val="24"/>
          <w:szCs w:val="24"/>
        </w:rPr>
        <w:t xml:space="preserve"> to be transacted at, not the purpose of any regular meeting or special </w:t>
      </w:r>
      <w:r w:rsidR="00CE7847" w:rsidRPr="008346C4">
        <w:rPr>
          <w:sz w:val="24"/>
          <w:szCs w:val="24"/>
        </w:rPr>
        <w:t>meetings</w:t>
      </w:r>
      <w:r w:rsidR="008C4161" w:rsidRPr="008346C4">
        <w:rPr>
          <w:sz w:val="24"/>
          <w:szCs w:val="24"/>
        </w:rPr>
        <w:t xml:space="preserve"> of the board of directors need to be specified in the notice or waiver of notice of such meeting.</w:t>
      </w:r>
    </w:p>
    <w:p w14:paraId="0556C9FA" w14:textId="25FE55A0" w:rsidR="008C4161" w:rsidRPr="008346C4" w:rsidRDefault="008C4161" w:rsidP="006258B7">
      <w:pPr>
        <w:rPr>
          <w:sz w:val="24"/>
          <w:szCs w:val="24"/>
        </w:rPr>
      </w:pPr>
      <w:r w:rsidRPr="008346C4">
        <w:rPr>
          <w:b/>
          <w:bCs/>
          <w:sz w:val="24"/>
          <w:szCs w:val="24"/>
        </w:rPr>
        <w:t xml:space="preserve">Section 7. </w:t>
      </w:r>
      <w:r w:rsidRPr="008346C4">
        <w:rPr>
          <w:b/>
          <w:bCs/>
          <w:sz w:val="24"/>
          <w:szCs w:val="24"/>
          <w:u w:val="single"/>
        </w:rPr>
        <w:t>Quorum</w:t>
      </w:r>
      <w:r w:rsidRPr="008346C4">
        <w:rPr>
          <w:b/>
          <w:bCs/>
          <w:sz w:val="24"/>
          <w:szCs w:val="24"/>
        </w:rPr>
        <w:t xml:space="preserve">. </w:t>
      </w:r>
      <w:r w:rsidRPr="008346C4">
        <w:rPr>
          <w:sz w:val="24"/>
          <w:szCs w:val="24"/>
        </w:rPr>
        <w:t xml:space="preserve">A majority of the number of directors fixed by Section 2 of this Article III shall constitute a quorum for the transaction of business at any meeting of the board of directors, but if less than such majority is present at a meeting, a majority of the directors present may adjourn the meeting, from time to time, without further notice. </w:t>
      </w:r>
    </w:p>
    <w:p w14:paraId="7A579EA8" w14:textId="6F932F80" w:rsidR="008C4161" w:rsidRPr="008346C4" w:rsidRDefault="008C4161" w:rsidP="006258B7">
      <w:pPr>
        <w:rPr>
          <w:sz w:val="24"/>
          <w:szCs w:val="24"/>
        </w:rPr>
      </w:pPr>
      <w:r w:rsidRPr="008346C4">
        <w:rPr>
          <w:sz w:val="24"/>
          <w:szCs w:val="24"/>
        </w:rPr>
        <w:t xml:space="preserve">If a quorum is present when the meeting is convened, the directors present may </w:t>
      </w:r>
      <w:r w:rsidR="006710D9" w:rsidRPr="008346C4">
        <w:rPr>
          <w:sz w:val="24"/>
          <w:szCs w:val="24"/>
        </w:rPr>
        <w:t>continue</w:t>
      </w:r>
      <w:r w:rsidRPr="008346C4">
        <w:rPr>
          <w:sz w:val="24"/>
          <w:szCs w:val="24"/>
        </w:rPr>
        <w:t xml:space="preserve"> to do business, </w:t>
      </w:r>
      <w:r w:rsidR="00572396" w:rsidRPr="008346C4">
        <w:rPr>
          <w:sz w:val="24"/>
          <w:szCs w:val="24"/>
        </w:rPr>
        <w:t>acting</w:t>
      </w:r>
      <w:r w:rsidRPr="008346C4">
        <w:rPr>
          <w:sz w:val="24"/>
          <w:szCs w:val="24"/>
        </w:rPr>
        <w:t xml:space="preserve"> by a vote of majority of the quorum, until </w:t>
      </w:r>
      <w:r w:rsidR="006710D9" w:rsidRPr="008346C4">
        <w:rPr>
          <w:sz w:val="24"/>
          <w:szCs w:val="24"/>
        </w:rPr>
        <w:t>adjournment</w:t>
      </w:r>
      <w:r w:rsidRPr="008346C4">
        <w:rPr>
          <w:sz w:val="24"/>
          <w:szCs w:val="24"/>
        </w:rPr>
        <w:t xml:space="preserve">, notwithstanding the withdrawal of enough of the directors to </w:t>
      </w:r>
      <w:r w:rsidR="00572396" w:rsidRPr="008346C4">
        <w:rPr>
          <w:sz w:val="24"/>
          <w:szCs w:val="24"/>
        </w:rPr>
        <w:t>l</w:t>
      </w:r>
      <w:r w:rsidRPr="008346C4">
        <w:rPr>
          <w:sz w:val="24"/>
          <w:szCs w:val="24"/>
        </w:rPr>
        <w:t>eave less than a quorum</w:t>
      </w:r>
      <w:r w:rsidR="006710D9" w:rsidRPr="008346C4">
        <w:rPr>
          <w:sz w:val="24"/>
          <w:szCs w:val="24"/>
        </w:rPr>
        <w:t xml:space="preserve"> present, or the refusal of any directors present to vote.</w:t>
      </w:r>
    </w:p>
    <w:p w14:paraId="231C7786" w14:textId="649844CA" w:rsidR="008C4161" w:rsidRPr="008346C4" w:rsidRDefault="00572396" w:rsidP="006258B7">
      <w:pPr>
        <w:rPr>
          <w:sz w:val="24"/>
          <w:szCs w:val="24"/>
        </w:rPr>
      </w:pPr>
      <w:r w:rsidRPr="008346C4">
        <w:rPr>
          <w:b/>
          <w:bCs/>
          <w:sz w:val="24"/>
          <w:szCs w:val="24"/>
        </w:rPr>
        <w:t xml:space="preserve">Section 8. </w:t>
      </w:r>
      <w:r w:rsidRPr="008346C4">
        <w:rPr>
          <w:b/>
          <w:bCs/>
          <w:sz w:val="24"/>
          <w:szCs w:val="24"/>
          <w:u w:val="single"/>
        </w:rPr>
        <w:t>Manner of Acting</w:t>
      </w:r>
      <w:r w:rsidRPr="008346C4">
        <w:rPr>
          <w:sz w:val="24"/>
          <w:szCs w:val="24"/>
        </w:rPr>
        <w:t>. The act of the majority of the directors present at a meeting at which a quorum is present shall be the act of the board of directors.</w:t>
      </w:r>
    </w:p>
    <w:p w14:paraId="4093F6BD" w14:textId="7C923AA8" w:rsidR="00572396" w:rsidRPr="008346C4" w:rsidRDefault="00572396" w:rsidP="006258B7">
      <w:pPr>
        <w:rPr>
          <w:sz w:val="24"/>
          <w:szCs w:val="24"/>
        </w:rPr>
      </w:pPr>
      <w:r w:rsidRPr="008346C4">
        <w:rPr>
          <w:b/>
          <w:bCs/>
          <w:sz w:val="24"/>
          <w:szCs w:val="24"/>
        </w:rPr>
        <w:t xml:space="preserve">Section 9. </w:t>
      </w:r>
      <w:r w:rsidRPr="008346C4">
        <w:rPr>
          <w:b/>
          <w:bCs/>
          <w:sz w:val="24"/>
          <w:szCs w:val="24"/>
          <w:u w:val="single"/>
        </w:rPr>
        <w:t>Action Without a Meeting</w:t>
      </w:r>
      <w:r w:rsidRPr="008346C4">
        <w:rPr>
          <w:b/>
          <w:bCs/>
          <w:sz w:val="24"/>
          <w:szCs w:val="24"/>
        </w:rPr>
        <w:t xml:space="preserve">. </w:t>
      </w:r>
      <w:r w:rsidRPr="008346C4">
        <w:rPr>
          <w:sz w:val="24"/>
          <w:szCs w:val="24"/>
        </w:rPr>
        <w:t>Any action required or permitted to be taken by the board of directors at a meeting may be taken without a meeting if a consent in writing, setting forth the action so taken, shall be signed by all of the board of directors.</w:t>
      </w:r>
    </w:p>
    <w:p w14:paraId="10E1344C" w14:textId="34D212E4" w:rsidR="00572396" w:rsidRPr="008346C4" w:rsidRDefault="00572396" w:rsidP="006258B7">
      <w:pPr>
        <w:rPr>
          <w:sz w:val="24"/>
          <w:szCs w:val="24"/>
        </w:rPr>
      </w:pPr>
      <w:r w:rsidRPr="008346C4">
        <w:rPr>
          <w:b/>
          <w:bCs/>
          <w:sz w:val="24"/>
          <w:szCs w:val="24"/>
        </w:rPr>
        <w:t xml:space="preserve">Section 10. </w:t>
      </w:r>
      <w:r w:rsidRPr="008346C4">
        <w:rPr>
          <w:b/>
          <w:bCs/>
          <w:sz w:val="24"/>
          <w:szCs w:val="24"/>
          <w:u w:val="single"/>
        </w:rPr>
        <w:t>Vacancies</w:t>
      </w:r>
      <w:r w:rsidRPr="008346C4">
        <w:rPr>
          <w:b/>
          <w:bCs/>
          <w:sz w:val="24"/>
          <w:szCs w:val="24"/>
        </w:rPr>
        <w:t xml:space="preserve">. </w:t>
      </w:r>
      <w:r w:rsidR="008346C4" w:rsidRPr="008346C4">
        <w:rPr>
          <w:sz w:val="24"/>
          <w:szCs w:val="24"/>
        </w:rPr>
        <w:t>Any vacancy occurring in the board of directors may be filled by the affirmative vote of a majority of the remaining directors though less than a quorum of the board of the directors. A directed elected to fill a vacancy shall be elected to served until the next annual meeting of members. A directorship to be filled by election at an annual meeting or at a special meeting of members called for that purpose.</w:t>
      </w:r>
    </w:p>
    <w:p w14:paraId="7A2B7D5B" w14:textId="39BEBEB3" w:rsidR="008346C4" w:rsidRDefault="008346C4" w:rsidP="006258B7">
      <w:pPr>
        <w:rPr>
          <w:sz w:val="24"/>
          <w:szCs w:val="24"/>
        </w:rPr>
      </w:pPr>
      <w:r w:rsidRPr="008346C4">
        <w:rPr>
          <w:b/>
          <w:bCs/>
          <w:sz w:val="24"/>
          <w:szCs w:val="24"/>
        </w:rPr>
        <w:t xml:space="preserve">Section 11. </w:t>
      </w:r>
      <w:r w:rsidRPr="008346C4">
        <w:rPr>
          <w:b/>
          <w:bCs/>
          <w:sz w:val="24"/>
          <w:szCs w:val="24"/>
          <w:u w:val="single"/>
        </w:rPr>
        <w:t>Presumption of Assent</w:t>
      </w:r>
      <w:r w:rsidRPr="008346C4">
        <w:rPr>
          <w:b/>
          <w:bCs/>
          <w:sz w:val="24"/>
          <w:szCs w:val="24"/>
        </w:rPr>
        <w:t xml:space="preserve">. </w:t>
      </w:r>
      <w:r w:rsidR="00A06448">
        <w:rPr>
          <w:sz w:val="24"/>
          <w:szCs w:val="24"/>
        </w:rPr>
        <w:t xml:space="preserve">A director of the corporation who is present at a meeting of the board of directors at which action on any corporation matter is taken shall be presumed to have assented to that action. If his direct dissent shall be entered in the minutes of the meeting or unless he shall file his written dissent to such action with the person acting as secretary of the meeting before the adjournment thereof or shall forward such </w:t>
      </w:r>
      <w:r w:rsidR="00A06448">
        <w:rPr>
          <w:sz w:val="24"/>
          <w:szCs w:val="24"/>
        </w:rPr>
        <w:lastRenderedPageBreak/>
        <w:t xml:space="preserve">dissent to the secretary of the company immediately after the adjournment of the meeting. Such right of dissent shall not apply to a director who voted in favor of such action. </w:t>
      </w:r>
    </w:p>
    <w:p w14:paraId="65A69D6F" w14:textId="7303B966" w:rsidR="00A06448" w:rsidRDefault="00A06448" w:rsidP="00FC5DCE">
      <w:pPr>
        <w:pStyle w:val="Heading1"/>
        <w:ind w:left="0"/>
        <w:jc w:val="center"/>
        <w:rPr>
          <w:b/>
          <w:bCs/>
          <w:color w:val="000000" w:themeColor="text1"/>
        </w:rPr>
      </w:pPr>
      <w:r>
        <w:rPr>
          <w:b/>
          <w:bCs/>
          <w:color w:val="000000" w:themeColor="text1"/>
        </w:rPr>
        <w:t>OFFICERS</w:t>
      </w:r>
    </w:p>
    <w:p w14:paraId="70EC6CA5" w14:textId="3CB01667" w:rsidR="00A06448" w:rsidRDefault="00A06448" w:rsidP="00A06448">
      <w:pPr>
        <w:rPr>
          <w:sz w:val="24"/>
          <w:szCs w:val="24"/>
        </w:rPr>
      </w:pPr>
      <w:r>
        <w:rPr>
          <w:b/>
          <w:bCs/>
          <w:sz w:val="24"/>
          <w:szCs w:val="24"/>
        </w:rPr>
        <w:t xml:space="preserve">Section 1. </w:t>
      </w:r>
      <w:r>
        <w:rPr>
          <w:b/>
          <w:bCs/>
          <w:sz w:val="24"/>
          <w:szCs w:val="24"/>
          <w:u w:val="single"/>
        </w:rPr>
        <w:t>Number</w:t>
      </w:r>
      <w:r>
        <w:rPr>
          <w:b/>
          <w:bCs/>
          <w:sz w:val="24"/>
          <w:szCs w:val="24"/>
        </w:rPr>
        <w:t xml:space="preserve">. </w:t>
      </w:r>
      <w:r>
        <w:rPr>
          <w:sz w:val="24"/>
          <w:szCs w:val="24"/>
        </w:rPr>
        <w:t xml:space="preserve">The officers of the corporations shall be president, vice-president, </w:t>
      </w:r>
      <w:r w:rsidR="002B3EC4">
        <w:rPr>
          <w:sz w:val="24"/>
          <w:szCs w:val="24"/>
        </w:rPr>
        <w:t>treasurer,</w:t>
      </w:r>
      <w:r>
        <w:rPr>
          <w:sz w:val="24"/>
          <w:szCs w:val="24"/>
        </w:rPr>
        <w:t xml:space="preserve"> and secretary, all of </w:t>
      </w:r>
      <w:r w:rsidR="002B3EC4">
        <w:rPr>
          <w:sz w:val="24"/>
          <w:szCs w:val="24"/>
        </w:rPr>
        <w:t>whom</w:t>
      </w:r>
      <w:r>
        <w:rPr>
          <w:sz w:val="24"/>
          <w:szCs w:val="24"/>
        </w:rPr>
        <w:t xml:space="preserve"> shall be </w:t>
      </w:r>
      <w:r w:rsidR="002B3EC4">
        <w:rPr>
          <w:sz w:val="24"/>
          <w:szCs w:val="24"/>
        </w:rPr>
        <w:t xml:space="preserve">elected by the members. Such other officers and assistant offices as may be deemed necessary may be elected or appointed by the board of directors. Any two or more offices may not be held by the same person. </w:t>
      </w:r>
    </w:p>
    <w:p w14:paraId="4A584DB3" w14:textId="2836EFEC" w:rsidR="002B3EC4" w:rsidRDefault="002B3EC4" w:rsidP="00A06448">
      <w:pPr>
        <w:rPr>
          <w:sz w:val="24"/>
          <w:szCs w:val="24"/>
        </w:rPr>
      </w:pPr>
      <w:r>
        <w:rPr>
          <w:b/>
          <w:bCs/>
          <w:sz w:val="24"/>
          <w:szCs w:val="24"/>
        </w:rPr>
        <w:t xml:space="preserve">Section 2. </w:t>
      </w:r>
      <w:r>
        <w:rPr>
          <w:b/>
          <w:bCs/>
          <w:sz w:val="24"/>
          <w:szCs w:val="24"/>
          <w:u w:val="single"/>
        </w:rPr>
        <w:t>Vacancies</w:t>
      </w:r>
      <w:r>
        <w:rPr>
          <w:b/>
          <w:bCs/>
          <w:sz w:val="24"/>
          <w:szCs w:val="24"/>
        </w:rPr>
        <w:t xml:space="preserve">. </w:t>
      </w:r>
      <w:r>
        <w:rPr>
          <w:sz w:val="24"/>
          <w:szCs w:val="24"/>
        </w:rPr>
        <w:t>Any vacancy in any office because of death, resignation, removal, disqualification or otherwise, may be filled by the board of directors for the unexpired portion of the term.</w:t>
      </w:r>
    </w:p>
    <w:p w14:paraId="5E9EEB07" w14:textId="74F7B7E2" w:rsidR="002B3EC4" w:rsidRDefault="002B3EC4" w:rsidP="00A06448">
      <w:pPr>
        <w:rPr>
          <w:sz w:val="24"/>
          <w:szCs w:val="24"/>
        </w:rPr>
      </w:pPr>
      <w:r>
        <w:rPr>
          <w:b/>
          <w:bCs/>
          <w:sz w:val="24"/>
          <w:szCs w:val="24"/>
        </w:rPr>
        <w:t xml:space="preserve">Section 3. </w:t>
      </w:r>
      <w:r>
        <w:rPr>
          <w:b/>
          <w:bCs/>
          <w:sz w:val="24"/>
          <w:szCs w:val="24"/>
          <w:u w:val="single"/>
        </w:rPr>
        <w:t>President</w:t>
      </w:r>
      <w:r>
        <w:rPr>
          <w:b/>
          <w:bCs/>
          <w:sz w:val="24"/>
          <w:szCs w:val="24"/>
        </w:rPr>
        <w:t xml:space="preserve">. </w:t>
      </w:r>
      <w:r>
        <w:rPr>
          <w:sz w:val="24"/>
          <w:szCs w:val="24"/>
        </w:rPr>
        <w:t xml:space="preserve">The president shall be the principal executive officer of the corporation and subject to the control of the board of directors, shall in general supervise and control </w:t>
      </w:r>
      <w:r w:rsidR="00CE7847">
        <w:rPr>
          <w:sz w:val="24"/>
          <w:szCs w:val="24"/>
        </w:rPr>
        <w:t>all</w:t>
      </w:r>
      <w:r>
        <w:rPr>
          <w:sz w:val="24"/>
          <w:szCs w:val="24"/>
        </w:rPr>
        <w:t xml:space="preserve"> the business and affairs of the corporation. He/she shall, when present, preside at all meetings of the members and of the board of directors. He/she may sign, with the secretary an any other proper officer of the corporation thereunto authorized by the board of directors, deeds, mortgages, bonds, contracts, or other instruments which the board of directors has authorized to be executed, except in cases where the signing and execution thereof</w:t>
      </w:r>
      <w:r w:rsidR="00E34495">
        <w:rPr>
          <w:sz w:val="24"/>
          <w:szCs w:val="24"/>
        </w:rPr>
        <w:t xml:space="preserve"> shall be expressly </w:t>
      </w:r>
      <w:r w:rsidR="00BB2DBF">
        <w:rPr>
          <w:sz w:val="24"/>
          <w:szCs w:val="24"/>
        </w:rPr>
        <w:t>delegated</w:t>
      </w:r>
      <w:r w:rsidR="00BB75E4">
        <w:rPr>
          <w:sz w:val="24"/>
          <w:szCs w:val="24"/>
        </w:rPr>
        <w:t xml:space="preserve"> by the board of directors or by these </w:t>
      </w:r>
      <w:r w:rsidR="00F137FF">
        <w:rPr>
          <w:sz w:val="24"/>
          <w:szCs w:val="24"/>
        </w:rPr>
        <w:t>bylaws</w:t>
      </w:r>
      <w:r w:rsidR="00BB75E4">
        <w:rPr>
          <w:sz w:val="24"/>
          <w:szCs w:val="24"/>
        </w:rPr>
        <w:t xml:space="preserve"> to some other officer or agent of the </w:t>
      </w:r>
      <w:r w:rsidR="00F550E8">
        <w:rPr>
          <w:sz w:val="24"/>
          <w:szCs w:val="24"/>
        </w:rPr>
        <w:t>corporation</w:t>
      </w:r>
      <w:r w:rsidR="00BB75E4">
        <w:rPr>
          <w:sz w:val="24"/>
          <w:szCs w:val="24"/>
        </w:rPr>
        <w:t xml:space="preserve">, or shall be </w:t>
      </w:r>
      <w:r w:rsidR="00F550E8">
        <w:rPr>
          <w:sz w:val="24"/>
          <w:szCs w:val="24"/>
        </w:rPr>
        <w:t>required</w:t>
      </w:r>
      <w:r w:rsidR="00BB75E4">
        <w:rPr>
          <w:sz w:val="24"/>
          <w:szCs w:val="24"/>
        </w:rPr>
        <w:t xml:space="preserve"> by law</w:t>
      </w:r>
      <w:r w:rsidR="00F550E8">
        <w:rPr>
          <w:sz w:val="24"/>
          <w:szCs w:val="24"/>
        </w:rPr>
        <w:t xml:space="preserve"> to be otherwise signed or executed; and in general shall perform all duties incident to the office president and such other duties as may be prescribed by the board directors from time to time.</w:t>
      </w:r>
      <w:r w:rsidR="00E34495">
        <w:rPr>
          <w:sz w:val="24"/>
          <w:szCs w:val="24"/>
        </w:rPr>
        <w:t xml:space="preserve"> </w:t>
      </w:r>
    </w:p>
    <w:p w14:paraId="0894D354" w14:textId="0EB83B2F" w:rsidR="00F550E8" w:rsidRDefault="00F550E8" w:rsidP="00A06448">
      <w:pPr>
        <w:rPr>
          <w:sz w:val="24"/>
          <w:szCs w:val="24"/>
        </w:rPr>
      </w:pPr>
      <w:r>
        <w:rPr>
          <w:b/>
          <w:bCs/>
          <w:sz w:val="24"/>
          <w:szCs w:val="24"/>
        </w:rPr>
        <w:t xml:space="preserve">Section 4. </w:t>
      </w:r>
      <w:r>
        <w:rPr>
          <w:b/>
          <w:bCs/>
          <w:sz w:val="24"/>
          <w:szCs w:val="24"/>
          <w:u w:val="single"/>
        </w:rPr>
        <w:t>Vice-President</w:t>
      </w:r>
      <w:r>
        <w:rPr>
          <w:b/>
          <w:bCs/>
          <w:sz w:val="24"/>
          <w:szCs w:val="24"/>
        </w:rPr>
        <w:t>.</w:t>
      </w:r>
      <w:r>
        <w:rPr>
          <w:sz w:val="24"/>
          <w:szCs w:val="24"/>
        </w:rPr>
        <w:t xml:space="preserve"> In the absence of the president or in the event of his/her death, inability, or refusal to act, the vice-president shall perform the duties of the president, and when so acting, shall have all the powers of and be subject to all the restrictions upon the president. A vice-president shall perform such duties as from time to time may be assigned to him by the president or by the board of directors.</w:t>
      </w:r>
    </w:p>
    <w:p w14:paraId="4CC32A8D" w14:textId="6AD2B5FE" w:rsidR="00F550E8" w:rsidRDefault="00F550E8" w:rsidP="00A06448">
      <w:pPr>
        <w:rPr>
          <w:sz w:val="24"/>
          <w:szCs w:val="24"/>
        </w:rPr>
      </w:pPr>
      <w:r>
        <w:rPr>
          <w:b/>
          <w:bCs/>
          <w:sz w:val="24"/>
          <w:szCs w:val="24"/>
        </w:rPr>
        <w:t xml:space="preserve">Section 5. </w:t>
      </w:r>
      <w:r>
        <w:rPr>
          <w:b/>
          <w:bCs/>
          <w:sz w:val="24"/>
          <w:szCs w:val="24"/>
          <w:u w:val="single"/>
        </w:rPr>
        <w:t>The Secretary</w:t>
      </w:r>
      <w:r>
        <w:rPr>
          <w:b/>
          <w:bCs/>
          <w:sz w:val="24"/>
          <w:szCs w:val="24"/>
        </w:rPr>
        <w:t xml:space="preserve">. </w:t>
      </w:r>
      <w:r>
        <w:rPr>
          <w:sz w:val="24"/>
          <w:szCs w:val="24"/>
        </w:rPr>
        <w:t>The secretary shall: (a) keep the minutes of the proceedings of the members and of the board of directors in one or more books provided for that purpose; (b) see that all notices are duly given or as required by law; (c) be custodian of the corporate</w:t>
      </w:r>
      <w:r w:rsidR="004B3BDA">
        <w:rPr>
          <w:sz w:val="24"/>
          <w:szCs w:val="24"/>
        </w:rPr>
        <w:t xml:space="preserve"> records and of the seal of the corporation</w:t>
      </w:r>
      <w:r w:rsidR="00414CDF">
        <w:rPr>
          <w:sz w:val="24"/>
          <w:szCs w:val="24"/>
        </w:rPr>
        <w:t xml:space="preserve"> under its seal and is duly authorized; (d) keep a register of the address and telephone number of each member; and (e) in general perform all duties incident to the office of secretary and such other duties as from time to time may be assigned to him/her by the president or by the board of directors.</w:t>
      </w:r>
    </w:p>
    <w:p w14:paraId="309CB441" w14:textId="477B76F5" w:rsidR="00414CDF" w:rsidRDefault="00414CDF" w:rsidP="00A06448">
      <w:pPr>
        <w:rPr>
          <w:sz w:val="24"/>
          <w:szCs w:val="24"/>
        </w:rPr>
      </w:pPr>
      <w:r>
        <w:rPr>
          <w:b/>
          <w:bCs/>
          <w:sz w:val="24"/>
          <w:szCs w:val="24"/>
        </w:rPr>
        <w:t xml:space="preserve">Section 6. </w:t>
      </w:r>
      <w:r>
        <w:rPr>
          <w:b/>
          <w:bCs/>
          <w:sz w:val="24"/>
          <w:szCs w:val="24"/>
          <w:u w:val="single"/>
        </w:rPr>
        <w:t>The Treasurer</w:t>
      </w:r>
      <w:r>
        <w:rPr>
          <w:b/>
          <w:bCs/>
          <w:sz w:val="24"/>
          <w:szCs w:val="24"/>
        </w:rPr>
        <w:t xml:space="preserve">. </w:t>
      </w:r>
      <w:r>
        <w:rPr>
          <w:sz w:val="24"/>
          <w:szCs w:val="24"/>
        </w:rPr>
        <w:t xml:space="preserve">The treasurer shall: (a) have charge and custody and be responsible for all funds and securities of the corporation; (b) receive and give receipts for money due and payable to the corporation from any source whatsoever, and deposit all such money in the name of the corporation in such banks, trust companies or other depositors as shall be selected in accordance with the provision of Article V of these </w:t>
      </w:r>
      <w:r w:rsidR="00F137FF">
        <w:rPr>
          <w:sz w:val="24"/>
          <w:szCs w:val="24"/>
        </w:rPr>
        <w:t>bylaws</w:t>
      </w:r>
      <w:r>
        <w:rPr>
          <w:sz w:val="24"/>
          <w:szCs w:val="24"/>
        </w:rPr>
        <w:t>; (c) all funds and securities collected shall be deposited into the corporation accounts within a timely fashion of no more that forty-eight (48) hours; and (d) in general  perform all of the duties incident to the office of treasurer and such other duties as from time to time may be assigned to him/her by the president or by the board of directors. If required by the board of directors, the treasurer shall give a bond faithful discharge of his duties in such a sum and with such surety or sureties as the board of directors shall determine.</w:t>
      </w:r>
    </w:p>
    <w:p w14:paraId="65CCF306" w14:textId="02940A05" w:rsidR="00F137FF" w:rsidRPr="00F137FF" w:rsidRDefault="00F137FF" w:rsidP="00F137FF">
      <w:pPr>
        <w:tabs>
          <w:tab w:val="left" w:pos="2406"/>
        </w:tabs>
        <w:rPr>
          <w:sz w:val="24"/>
          <w:szCs w:val="24"/>
        </w:rPr>
      </w:pPr>
      <w:r>
        <w:rPr>
          <w:sz w:val="24"/>
          <w:szCs w:val="24"/>
        </w:rPr>
        <w:tab/>
      </w:r>
    </w:p>
    <w:p w14:paraId="3B702190" w14:textId="08BFDE97" w:rsidR="00414CDF" w:rsidRDefault="00414CDF" w:rsidP="00FC5DCE">
      <w:pPr>
        <w:pStyle w:val="Heading1"/>
        <w:ind w:left="0"/>
        <w:jc w:val="center"/>
        <w:rPr>
          <w:b/>
          <w:bCs/>
          <w:color w:val="000000" w:themeColor="text1"/>
        </w:rPr>
      </w:pPr>
      <w:r>
        <w:rPr>
          <w:b/>
          <w:bCs/>
          <w:color w:val="000000" w:themeColor="text1"/>
        </w:rPr>
        <w:lastRenderedPageBreak/>
        <w:t>CONTRACTS, LOANS, CHECKS, AND DEPOSITS</w:t>
      </w:r>
    </w:p>
    <w:p w14:paraId="43CAEF51" w14:textId="153113E2" w:rsidR="00F137FF" w:rsidRDefault="00F137FF" w:rsidP="00F137FF">
      <w:r>
        <w:rPr>
          <w:b/>
          <w:bCs/>
        </w:rPr>
        <w:t xml:space="preserve">Section 1. </w:t>
      </w:r>
      <w:r>
        <w:rPr>
          <w:b/>
          <w:bCs/>
          <w:u w:val="single"/>
        </w:rPr>
        <w:t>Contracts</w:t>
      </w:r>
      <w:r>
        <w:rPr>
          <w:b/>
          <w:bCs/>
        </w:rPr>
        <w:t xml:space="preserve">. </w:t>
      </w:r>
      <w:r w:rsidR="00B05FE0">
        <w:t xml:space="preserve">The board of directors may authorize any officer or officers, </w:t>
      </w:r>
      <w:r w:rsidR="00FC5DCE">
        <w:t>agent,</w:t>
      </w:r>
      <w:r w:rsidR="00B05FE0">
        <w:t xml:space="preserve"> or agents, to </w:t>
      </w:r>
      <w:r w:rsidR="00FC5DCE">
        <w:t>enter</w:t>
      </w:r>
      <w:r w:rsidR="00B05FE0">
        <w:t xml:space="preserve"> any contract or execute and deliver any instrument in the name of and on behalf of the corporation, </w:t>
      </w:r>
      <w:r w:rsidR="003A15DA">
        <w:t>an</w:t>
      </w:r>
      <w:r w:rsidR="00B05FE0">
        <w:t xml:space="preserve"> such authority may be general or confined to specific instances.</w:t>
      </w:r>
    </w:p>
    <w:p w14:paraId="710E7680" w14:textId="55AAD462" w:rsidR="00B05FE0" w:rsidRDefault="00B05FE0" w:rsidP="00F137FF">
      <w:r>
        <w:rPr>
          <w:b/>
          <w:bCs/>
        </w:rPr>
        <w:t xml:space="preserve">Section 2. </w:t>
      </w:r>
      <w:r>
        <w:rPr>
          <w:b/>
          <w:bCs/>
          <w:u w:val="single"/>
        </w:rPr>
        <w:t>Loans</w:t>
      </w:r>
      <w:r>
        <w:rPr>
          <w:b/>
          <w:bCs/>
        </w:rPr>
        <w:t xml:space="preserve">. </w:t>
      </w:r>
      <w:r>
        <w:t>No loan</w:t>
      </w:r>
      <w:r w:rsidR="003A15DA">
        <w:t xml:space="preserve"> shall be contracted on behalf of the corporation and no evidence of indebtedness shall be issued in its name unless authorized by a resolution of the board of directors. Such authority may be general or confined to specific instances.</w:t>
      </w:r>
    </w:p>
    <w:p w14:paraId="15A28953" w14:textId="41F0E494" w:rsidR="003A15DA" w:rsidRDefault="003A15DA" w:rsidP="00F137FF">
      <w:r>
        <w:rPr>
          <w:b/>
          <w:bCs/>
        </w:rPr>
        <w:t xml:space="preserve">Section 3. </w:t>
      </w:r>
      <w:r>
        <w:rPr>
          <w:b/>
          <w:bCs/>
          <w:u w:val="single"/>
        </w:rPr>
        <w:t>Checks, Drafts, Etc</w:t>
      </w:r>
      <w:r>
        <w:rPr>
          <w:b/>
          <w:bCs/>
        </w:rPr>
        <w:t xml:space="preserve">. </w:t>
      </w:r>
      <w:r>
        <w:t xml:space="preserve">All checks, drafts, or other orders for the payment of money, notes or other </w:t>
      </w:r>
      <w:r w:rsidR="00FC5DCE">
        <w:t>evidence</w:t>
      </w:r>
      <w:r>
        <w:t xml:space="preserve"> of indebtedness issued in the name of the corporation shall be signed by such officers, </w:t>
      </w:r>
      <w:r w:rsidR="00FC5DCE">
        <w:t>agent,</w:t>
      </w:r>
      <w:r>
        <w:t xml:space="preserve"> or agents of the corporation and in such manner as shall from time to time be determined by resolution of the board of directors. </w:t>
      </w:r>
    </w:p>
    <w:p w14:paraId="517DCD4B" w14:textId="0D0855A0" w:rsidR="00FC5DCE" w:rsidRDefault="00FC5DCE" w:rsidP="00F137FF">
      <w:r>
        <w:rPr>
          <w:b/>
          <w:bCs/>
        </w:rPr>
        <w:t xml:space="preserve">Section 4. </w:t>
      </w:r>
      <w:r>
        <w:rPr>
          <w:b/>
          <w:bCs/>
          <w:u w:val="single"/>
        </w:rPr>
        <w:t>Deposits</w:t>
      </w:r>
      <w:r>
        <w:rPr>
          <w:b/>
          <w:bCs/>
        </w:rPr>
        <w:t xml:space="preserve">. </w:t>
      </w:r>
      <w:r>
        <w:t>All funds of the corporation not otherwise employed shall be deposited from time to time to the credit of the corporation in such banks, trust companies or other depositors as the board of directors may select. All deposits made shall be done into corporate account within a timely fashion of no more than forty-eight (48) hours.</w:t>
      </w:r>
    </w:p>
    <w:p w14:paraId="13C9823E" w14:textId="5AA113B7" w:rsidR="00FC5DCE" w:rsidRDefault="00CE7847" w:rsidP="00FC5DCE">
      <w:pPr>
        <w:pStyle w:val="Heading1"/>
        <w:ind w:left="0"/>
        <w:jc w:val="center"/>
        <w:rPr>
          <w:b/>
          <w:bCs/>
          <w:color w:val="000000" w:themeColor="text1"/>
        </w:rPr>
      </w:pPr>
      <w:r>
        <w:rPr>
          <w:b/>
          <w:bCs/>
          <w:color w:val="000000" w:themeColor="text1"/>
        </w:rPr>
        <w:t>FISCAL YEAR</w:t>
      </w:r>
    </w:p>
    <w:p w14:paraId="707E3A81" w14:textId="4F818C7E" w:rsidR="00CE7847" w:rsidRDefault="00CE7847" w:rsidP="00CE7847">
      <w:r>
        <w:t>The fiscal year of the corporation shall begin on the 1</w:t>
      </w:r>
      <w:r w:rsidRPr="00CE7847">
        <w:rPr>
          <w:vertAlign w:val="superscript"/>
        </w:rPr>
        <w:t>st</w:t>
      </w:r>
      <w:r>
        <w:t xml:space="preserve"> day of January, and end on the 31</w:t>
      </w:r>
      <w:r w:rsidRPr="00CE7847">
        <w:rPr>
          <w:vertAlign w:val="superscript"/>
        </w:rPr>
        <w:t>st</w:t>
      </w:r>
      <w:r>
        <w:t xml:space="preserve"> day of December in each year. </w:t>
      </w:r>
    </w:p>
    <w:p w14:paraId="37F79956" w14:textId="33EA86E4" w:rsidR="00CE7847" w:rsidRDefault="00CE7847" w:rsidP="00CE7847">
      <w:pPr>
        <w:pStyle w:val="Heading1"/>
        <w:ind w:left="0"/>
        <w:jc w:val="center"/>
        <w:rPr>
          <w:b/>
          <w:bCs/>
          <w:color w:val="000000" w:themeColor="text1"/>
        </w:rPr>
      </w:pPr>
      <w:r>
        <w:rPr>
          <w:b/>
          <w:bCs/>
          <w:color w:val="000000" w:themeColor="text1"/>
        </w:rPr>
        <w:t>CORPORATE SEAL</w:t>
      </w:r>
    </w:p>
    <w:p w14:paraId="4745AAF3" w14:textId="50E38A54" w:rsidR="007F4CF2" w:rsidRDefault="007F4CF2" w:rsidP="007F4CF2">
      <w:r>
        <w:t xml:space="preserve">The </w:t>
      </w:r>
      <w:r w:rsidR="003837DB">
        <w:t>board</w:t>
      </w:r>
      <w:r>
        <w:t xml:space="preserve"> of </w:t>
      </w:r>
      <w:r w:rsidR="003837DB">
        <w:t>directors</w:t>
      </w:r>
      <w:r>
        <w:t xml:space="preserve"> shall provide a corp</w:t>
      </w:r>
      <w:r w:rsidR="003837DB">
        <w:t>orate</w:t>
      </w:r>
      <w:r>
        <w:t xml:space="preserve"> seal which shall be circular in form an</w:t>
      </w:r>
      <w:r w:rsidR="003837DB">
        <w:t>d</w:t>
      </w:r>
      <w:r>
        <w:t xml:space="preserve"> </w:t>
      </w:r>
      <w:r w:rsidR="003837DB">
        <w:t>shall</w:t>
      </w:r>
      <w:r>
        <w:t xml:space="preserve"> be inscribed thereon the name of the corporation and the state of incorporation an</w:t>
      </w:r>
      <w:r w:rsidR="003837DB">
        <w:t>d</w:t>
      </w:r>
      <w:r>
        <w:t xml:space="preserve"> the words “corporate seal</w:t>
      </w:r>
      <w:r w:rsidR="003837DB">
        <w:t>”.</w:t>
      </w:r>
    </w:p>
    <w:p w14:paraId="2309FAB4" w14:textId="2BBD43B9" w:rsidR="003837DB" w:rsidRDefault="003837DB" w:rsidP="003837DB">
      <w:pPr>
        <w:pStyle w:val="Heading1"/>
        <w:ind w:left="0"/>
        <w:jc w:val="center"/>
        <w:rPr>
          <w:b/>
          <w:bCs/>
          <w:color w:val="000000" w:themeColor="text1"/>
        </w:rPr>
      </w:pPr>
      <w:r>
        <w:rPr>
          <w:b/>
          <w:bCs/>
          <w:color w:val="000000" w:themeColor="text1"/>
        </w:rPr>
        <w:t>WAIVER OF NOTICE</w:t>
      </w:r>
    </w:p>
    <w:p w14:paraId="16DBE9AD" w14:textId="69BE04EC" w:rsidR="003837DB" w:rsidRDefault="003837DB" w:rsidP="003837DB">
      <w:r>
        <w:t xml:space="preserve">Whenever any notice is required to be given to any member or director of the corporation under the corporation under the provisions of the bylaws or the provision of the Articles of Incorporation or under the provisions of the Constitution of Alabama or the Alabama Nonprofit Corporation Act, a waiver thereof in writing signed by the person or persons entitles to such notice, whether before or after the time stated therein, shall by deemed equivalent to the fiving of such notice. </w:t>
      </w:r>
    </w:p>
    <w:p w14:paraId="39CFCBB8" w14:textId="5E09508F" w:rsidR="003837DB" w:rsidRDefault="003837DB" w:rsidP="003837DB">
      <w:pPr>
        <w:pStyle w:val="Heading1"/>
        <w:ind w:left="0"/>
        <w:jc w:val="center"/>
        <w:rPr>
          <w:b/>
          <w:bCs/>
          <w:color w:val="000000" w:themeColor="text1"/>
        </w:rPr>
      </w:pPr>
      <w:r>
        <w:rPr>
          <w:b/>
          <w:bCs/>
          <w:color w:val="000000" w:themeColor="text1"/>
        </w:rPr>
        <w:t>AMENDMENTS</w:t>
      </w:r>
    </w:p>
    <w:p w14:paraId="266462BB" w14:textId="3BA1DC78" w:rsidR="00281499" w:rsidRDefault="00281499" w:rsidP="00281499">
      <w:r>
        <w:t>The bylaws may be altered, amended, or repealed and new bylaws may be adopted by the members at any regular or special meeting. Such action shall require two-thirds vote of the members present once a quorum is present.</w:t>
      </w:r>
    </w:p>
    <w:p w14:paraId="4B93BF42" w14:textId="6B24FFB4" w:rsidR="00281499" w:rsidRDefault="00281499" w:rsidP="00281499">
      <w:pPr>
        <w:pStyle w:val="Heading1"/>
        <w:ind w:left="0"/>
        <w:jc w:val="center"/>
        <w:rPr>
          <w:b/>
          <w:bCs/>
          <w:color w:val="000000" w:themeColor="text1"/>
        </w:rPr>
      </w:pPr>
      <w:r>
        <w:rPr>
          <w:b/>
          <w:bCs/>
          <w:color w:val="000000" w:themeColor="text1"/>
        </w:rPr>
        <w:t>EXECUTIVE COMMITTEE</w:t>
      </w:r>
    </w:p>
    <w:p w14:paraId="05728931" w14:textId="4977F5C3" w:rsidR="00281499" w:rsidRDefault="00281499" w:rsidP="00281499">
      <w:r>
        <w:rPr>
          <w:b/>
          <w:bCs/>
        </w:rPr>
        <w:t xml:space="preserve">Section 1. </w:t>
      </w:r>
      <w:r>
        <w:rPr>
          <w:b/>
          <w:bCs/>
          <w:u w:val="single"/>
        </w:rPr>
        <w:t>Appointment</w:t>
      </w:r>
      <w:r>
        <w:t>. The board of directors, by resolution adopted by a majority of the full board, may designate two or more of its members to constitute an executive committee. The designation of such committee and delegation thereto of authority shall not operate</w:t>
      </w:r>
      <w:r w:rsidR="00BA67D4">
        <w:t xml:space="preserve"> to relieve the board of directors, or any member thereof, of any responsibility imposed by law. </w:t>
      </w:r>
    </w:p>
    <w:p w14:paraId="1A1C16C1" w14:textId="01C17690" w:rsidR="00BA67D4" w:rsidRDefault="00BA67D4" w:rsidP="00281499">
      <w:r>
        <w:rPr>
          <w:b/>
          <w:bCs/>
        </w:rPr>
        <w:t xml:space="preserve">Section 2. </w:t>
      </w:r>
      <w:r>
        <w:rPr>
          <w:b/>
          <w:bCs/>
          <w:u w:val="single"/>
        </w:rPr>
        <w:t>Authority</w:t>
      </w:r>
      <w:r>
        <w:rPr>
          <w:b/>
          <w:bCs/>
        </w:rPr>
        <w:t xml:space="preserve">. </w:t>
      </w:r>
      <w:r>
        <w:t>The executive committee, when the board of directors is not in session shave have and may exercise all the authority of the board of directors except to the extent, if any, that such authority shall be limited by resolution appointing the executive committee.</w:t>
      </w:r>
    </w:p>
    <w:p w14:paraId="75EE1FD4" w14:textId="369FBAEA" w:rsidR="00BA67D4" w:rsidRDefault="00BA67D4" w:rsidP="00281499">
      <w:r>
        <w:rPr>
          <w:b/>
          <w:bCs/>
        </w:rPr>
        <w:t xml:space="preserve">Section 3. </w:t>
      </w:r>
      <w:r>
        <w:rPr>
          <w:b/>
          <w:bCs/>
          <w:u w:val="single"/>
        </w:rPr>
        <w:t>Tenure and Qualifications</w:t>
      </w:r>
      <w:r>
        <w:t>. Each member of the executive committee shall hold office until the next regular meeting of the board of directors following his designation and until his successor is designated as a member of the executive committee and is elected and qualified.</w:t>
      </w:r>
    </w:p>
    <w:p w14:paraId="28D27282" w14:textId="442F8B2A" w:rsidR="001A2ED1" w:rsidRDefault="001A2ED1" w:rsidP="00281499">
      <w:r>
        <w:rPr>
          <w:b/>
          <w:bCs/>
        </w:rPr>
        <w:lastRenderedPageBreak/>
        <w:t xml:space="preserve">Section 4. </w:t>
      </w:r>
      <w:r>
        <w:rPr>
          <w:b/>
          <w:bCs/>
          <w:u w:val="single"/>
        </w:rPr>
        <w:t>Meetings</w:t>
      </w:r>
      <w:r>
        <w:rPr>
          <w:b/>
          <w:bCs/>
        </w:rPr>
        <w:t xml:space="preserve">. </w:t>
      </w:r>
      <w:r>
        <w:t xml:space="preserve">Regular meetings of the executive committee may be held without notice of such times and places as the executive committee may fix from time to time by resolution. Special meeting of the executive committee may be called by any member thereof upon not less than two (2) days’ notice stating the place, date ad hour o the meeting, which notice may be written, oral, </w:t>
      </w:r>
      <w:r w:rsidR="00AD3B45">
        <w:t xml:space="preserve">or </w:t>
      </w:r>
      <w:r>
        <w:t>sent via electronic communication</w:t>
      </w:r>
      <w:r w:rsidR="00AD3B45">
        <w:t xml:space="preserve">. The notice of a meeting of the executive committee need not state the business proposed to be transacted at eh meeting. Members of the executive committee may participate in a meeting by means of conference call/video chat of which all persons participating in the meeting can hear each other at the same time and participation in the meeting shall constitute presence at a meeting. </w:t>
      </w:r>
    </w:p>
    <w:p w14:paraId="6EFA9B67" w14:textId="604D8AB4" w:rsidR="00AD3B45" w:rsidRDefault="00AD3B45" w:rsidP="00281499">
      <w:pPr>
        <w:rPr>
          <w:sz w:val="24"/>
          <w:szCs w:val="24"/>
        </w:rPr>
      </w:pPr>
      <w:r>
        <w:rPr>
          <w:b/>
          <w:bCs/>
        </w:rPr>
        <w:t xml:space="preserve">Section 5. </w:t>
      </w:r>
      <w:r>
        <w:rPr>
          <w:b/>
          <w:bCs/>
          <w:u w:val="single"/>
        </w:rPr>
        <w:t>Quorum</w:t>
      </w:r>
      <w:r w:rsidRPr="00AD3B45">
        <w:rPr>
          <w:b/>
          <w:bCs/>
        </w:rPr>
        <w:t>.</w:t>
      </w:r>
      <w:r>
        <w:t xml:space="preserve"> </w:t>
      </w:r>
      <w:r w:rsidRPr="008346C4">
        <w:rPr>
          <w:sz w:val="24"/>
          <w:szCs w:val="24"/>
        </w:rPr>
        <w:t xml:space="preserve">A majority of the </w:t>
      </w:r>
      <w:r>
        <w:rPr>
          <w:sz w:val="24"/>
          <w:szCs w:val="24"/>
        </w:rPr>
        <w:t>members of the executive committee shall constitute a quorum for the transaction of business at any meeting thereof, and action of the executive committee must be authorized by the affirmative vote of a majority of the members present at a meeting at which a quorum is present.</w:t>
      </w:r>
    </w:p>
    <w:p w14:paraId="6154B80E" w14:textId="124D293D" w:rsidR="00F137FF" w:rsidRDefault="00AD3B45" w:rsidP="00F137FF">
      <w:pPr>
        <w:rPr>
          <w:sz w:val="24"/>
          <w:szCs w:val="24"/>
        </w:rPr>
      </w:pPr>
      <w:r>
        <w:rPr>
          <w:b/>
          <w:bCs/>
          <w:sz w:val="24"/>
          <w:szCs w:val="24"/>
        </w:rPr>
        <w:t xml:space="preserve">Section 6. </w:t>
      </w:r>
      <w:r>
        <w:rPr>
          <w:b/>
          <w:bCs/>
          <w:sz w:val="24"/>
          <w:szCs w:val="24"/>
          <w:u w:val="single"/>
        </w:rPr>
        <w:t>Action Without a Meeting</w:t>
      </w:r>
      <w:r>
        <w:rPr>
          <w:b/>
          <w:bCs/>
          <w:sz w:val="24"/>
          <w:szCs w:val="24"/>
        </w:rPr>
        <w:t xml:space="preserve">. </w:t>
      </w:r>
      <w:r w:rsidR="00D37525" w:rsidRPr="008346C4">
        <w:rPr>
          <w:sz w:val="24"/>
          <w:szCs w:val="24"/>
        </w:rPr>
        <w:t xml:space="preserve">Any action required or permitted to be taken by the </w:t>
      </w:r>
      <w:r w:rsidR="00D37525">
        <w:rPr>
          <w:sz w:val="24"/>
          <w:szCs w:val="24"/>
        </w:rPr>
        <w:t xml:space="preserve">executive committee </w:t>
      </w:r>
      <w:r w:rsidR="00D37525" w:rsidRPr="008346C4">
        <w:rPr>
          <w:sz w:val="24"/>
          <w:szCs w:val="24"/>
        </w:rPr>
        <w:t xml:space="preserve">at a meeting may be taken without a meeting if a consent in writing, setting forth the action so taken, shall be signed by all of </w:t>
      </w:r>
      <w:r w:rsidR="00D37525">
        <w:rPr>
          <w:sz w:val="24"/>
          <w:szCs w:val="24"/>
        </w:rPr>
        <w:t xml:space="preserve">the members of the executive committee. </w:t>
      </w:r>
    </w:p>
    <w:p w14:paraId="7918C8B9" w14:textId="1B1C1AAC" w:rsidR="00D37525" w:rsidRDefault="00D37525" w:rsidP="00F137FF">
      <w:pPr>
        <w:rPr>
          <w:sz w:val="24"/>
          <w:szCs w:val="24"/>
        </w:rPr>
      </w:pPr>
      <w:r>
        <w:rPr>
          <w:b/>
          <w:bCs/>
          <w:sz w:val="24"/>
          <w:szCs w:val="24"/>
        </w:rPr>
        <w:t xml:space="preserve">Section 7. </w:t>
      </w:r>
      <w:r>
        <w:rPr>
          <w:b/>
          <w:bCs/>
          <w:sz w:val="24"/>
          <w:szCs w:val="24"/>
          <w:u w:val="single"/>
        </w:rPr>
        <w:t>Vacancies</w:t>
      </w:r>
      <w:r>
        <w:rPr>
          <w:b/>
          <w:bCs/>
          <w:sz w:val="24"/>
          <w:szCs w:val="24"/>
        </w:rPr>
        <w:t xml:space="preserve">. </w:t>
      </w:r>
      <w:r>
        <w:rPr>
          <w:sz w:val="24"/>
          <w:szCs w:val="24"/>
        </w:rPr>
        <w:t xml:space="preserve">Any vacancy in the executive committee may be filled by resolution adopted by a majority of the full board of directors. </w:t>
      </w:r>
    </w:p>
    <w:p w14:paraId="2037F687" w14:textId="78F1FD59" w:rsidR="00D37525" w:rsidRDefault="00D37525" w:rsidP="00F137FF">
      <w:pPr>
        <w:rPr>
          <w:sz w:val="24"/>
          <w:szCs w:val="24"/>
        </w:rPr>
      </w:pPr>
      <w:r>
        <w:rPr>
          <w:b/>
          <w:bCs/>
          <w:sz w:val="24"/>
          <w:szCs w:val="24"/>
        </w:rPr>
        <w:t xml:space="preserve">Section 8. </w:t>
      </w:r>
      <w:r>
        <w:rPr>
          <w:b/>
          <w:bCs/>
          <w:sz w:val="24"/>
          <w:szCs w:val="24"/>
          <w:u w:val="single"/>
        </w:rPr>
        <w:t>Resignation and Removal</w:t>
      </w:r>
      <w:r>
        <w:rPr>
          <w:b/>
          <w:bCs/>
          <w:sz w:val="24"/>
          <w:szCs w:val="24"/>
        </w:rPr>
        <w:t xml:space="preserve">. </w:t>
      </w:r>
      <w:r>
        <w:rPr>
          <w:sz w:val="24"/>
          <w:szCs w:val="24"/>
        </w:rPr>
        <w:t>Any member of the executive committee may be removed at any time, with or without cause, by resolution adopted by a majority of the full board of directors. Any member of the executive committee may resign from the executive committee at any time by giving written or electronic notice to the president or vice-president.</w:t>
      </w:r>
      <w:r w:rsidR="00E538E5">
        <w:rPr>
          <w:sz w:val="24"/>
          <w:szCs w:val="24"/>
        </w:rPr>
        <w:t xml:space="preserve"> In turn the president or vice-president will submit notification to the secretary for documentation. </w:t>
      </w:r>
    </w:p>
    <w:p w14:paraId="76912D8C" w14:textId="44FA3038" w:rsidR="00E538E5" w:rsidRDefault="00E538E5" w:rsidP="00F137FF">
      <w:pPr>
        <w:rPr>
          <w:sz w:val="24"/>
          <w:szCs w:val="24"/>
        </w:rPr>
      </w:pPr>
      <w:r>
        <w:rPr>
          <w:b/>
          <w:bCs/>
          <w:sz w:val="24"/>
          <w:szCs w:val="24"/>
        </w:rPr>
        <w:t xml:space="preserve">Section 9. </w:t>
      </w:r>
      <w:r>
        <w:rPr>
          <w:b/>
          <w:bCs/>
          <w:sz w:val="24"/>
          <w:szCs w:val="24"/>
          <w:u w:val="single"/>
        </w:rPr>
        <w:t>Procedure</w:t>
      </w:r>
      <w:r>
        <w:rPr>
          <w:b/>
          <w:bCs/>
          <w:sz w:val="24"/>
          <w:szCs w:val="24"/>
        </w:rPr>
        <w:t xml:space="preserve">. </w:t>
      </w:r>
      <w:r>
        <w:rPr>
          <w:sz w:val="24"/>
          <w:szCs w:val="24"/>
        </w:rPr>
        <w:t>The executive committee shall elect a presiding officer from its members and may bix its own rules of procedure which shall not be inconsistent with these bylaws. It shall keep regular minutes of its proceedings and report the same to the board of directors for its information at the meeting thereof held next after the proceedings shall have been taken.</w:t>
      </w:r>
    </w:p>
    <w:p w14:paraId="4D18A81D" w14:textId="68F0DCED" w:rsidR="00153A8C" w:rsidRDefault="00D852AA" w:rsidP="00D852AA">
      <w:pPr>
        <w:pStyle w:val="Heading1"/>
        <w:ind w:left="0"/>
        <w:jc w:val="center"/>
        <w:rPr>
          <w:b/>
          <w:bCs/>
          <w:color w:val="000000" w:themeColor="text1"/>
        </w:rPr>
      </w:pPr>
      <w:r>
        <w:rPr>
          <w:b/>
          <w:bCs/>
          <w:color w:val="000000" w:themeColor="text1"/>
        </w:rPr>
        <w:t>EMERGENCY BYLAWS</w:t>
      </w:r>
    </w:p>
    <w:p w14:paraId="7B587099" w14:textId="65863615" w:rsidR="00D852AA" w:rsidRDefault="00D852AA" w:rsidP="00D852AA">
      <w:pPr>
        <w:rPr>
          <w:sz w:val="24"/>
          <w:szCs w:val="24"/>
        </w:rPr>
      </w:pPr>
      <w:r w:rsidRPr="00D852AA">
        <w:rPr>
          <w:sz w:val="24"/>
          <w:szCs w:val="24"/>
        </w:rPr>
        <w:t>The emergency</w:t>
      </w:r>
      <w:r>
        <w:rPr>
          <w:sz w:val="24"/>
          <w:szCs w:val="24"/>
        </w:rPr>
        <w:t xml:space="preserve"> Bylaws provided in this Article shall be operative during any emergency in the conduct of he business of the corporation resulting from an attack on the United States of any nuclear or atomic disaster or during the existence of any catastrophe or other similar emergency condition, as a result of thereof cannot readily be convened for action, notwithstanding any different provision in the preceding Articles of the Bylaws or in the Articles of Incorporation of the corporation r in the Alabama Business Corporation Act. The extent not inconsistent with the provision of this Article, the bylaws provided in all other Articles shall remain in effect during such emergency and upon the termination, the Emergency Bylaws shall cease to be operative.</w:t>
      </w:r>
    </w:p>
    <w:p w14:paraId="68D5BCDC" w14:textId="1BEE0E29" w:rsidR="00D852AA" w:rsidRDefault="00D852AA" w:rsidP="00D852AA">
      <w:pPr>
        <w:pStyle w:val="ListParagraph"/>
        <w:numPr>
          <w:ilvl w:val="0"/>
          <w:numId w:val="7"/>
        </w:numPr>
        <w:rPr>
          <w:sz w:val="24"/>
          <w:szCs w:val="24"/>
        </w:rPr>
      </w:pPr>
      <w:r>
        <w:rPr>
          <w:sz w:val="24"/>
          <w:szCs w:val="24"/>
        </w:rPr>
        <w:t xml:space="preserve">A meeting of the board of directors may be called by any officer or director of the cooperation. Notice of the time and place of the meeting shall be given by the person calling the meeting to such of the directors as it may be feasible to reach by any available means of </w:t>
      </w:r>
      <w:r w:rsidR="00F538FD">
        <w:rPr>
          <w:sz w:val="24"/>
          <w:szCs w:val="24"/>
        </w:rPr>
        <w:t>communication</w:t>
      </w:r>
      <w:r>
        <w:rPr>
          <w:sz w:val="24"/>
          <w:szCs w:val="24"/>
        </w:rPr>
        <w:t xml:space="preserve">. Such notice shall be given at such time in advance of the meeting as </w:t>
      </w:r>
      <w:r w:rsidR="00F538FD">
        <w:rPr>
          <w:sz w:val="24"/>
          <w:szCs w:val="24"/>
        </w:rPr>
        <w:t>circumstances</w:t>
      </w:r>
      <w:r>
        <w:rPr>
          <w:sz w:val="24"/>
          <w:szCs w:val="24"/>
        </w:rPr>
        <w:t xml:space="preserve"> permit in the judgement of the person calli</w:t>
      </w:r>
      <w:r w:rsidR="00F538FD">
        <w:rPr>
          <w:sz w:val="24"/>
          <w:szCs w:val="24"/>
        </w:rPr>
        <w:t>ng the meeting.</w:t>
      </w:r>
    </w:p>
    <w:p w14:paraId="16A1EEF9" w14:textId="2887511F" w:rsidR="00F538FD" w:rsidRDefault="00F538FD" w:rsidP="00D852AA">
      <w:pPr>
        <w:pStyle w:val="ListParagraph"/>
        <w:numPr>
          <w:ilvl w:val="0"/>
          <w:numId w:val="7"/>
        </w:numPr>
        <w:rPr>
          <w:sz w:val="24"/>
          <w:szCs w:val="24"/>
        </w:rPr>
      </w:pPr>
      <w:r>
        <w:rPr>
          <w:sz w:val="24"/>
          <w:szCs w:val="24"/>
        </w:rPr>
        <w:t>At any such meeting of the board of directors, a quorum shall consist of at least one (1) manager.</w:t>
      </w:r>
    </w:p>
    <w:p w14:paraId="6A3FDEC3" w14:textId="2B04C1E9" w:rsidR="00F538FD" w:rsidRDefault="00F538FD" w:rsidP="00D852AA">
      <w:pPr>
        <w:pStyle w:val="ListParagraph"/>
        <w:numPr>
          <w:ilvl w:val="0"/>
          <w:numId w:val="7"/>
        </w:numPr>
        <w:rPr>
          <w:sz w:val="24"/>
          <w:szCs w:val="24"/>
        </w:rPr>
      </w:pPr>
      <w:r>
        <w:rPr>
          <w:sz w:val="24"/>
          <w:szCs w:val="24"/>
        </w:rPr>
        <w:lastRenderedPageBreak/>
        <w:t>The board of directors, either before or during such emergency, may provide, and from time to time modify, lines of succession if during such an emergency any all officers or agents of the corporation shall for any reason be rendered incapable of discharging his duties.</w:t>
      </w:r>
    </w:p>
    <w:p w14:paraId="51A64BDE" w14:textId="664CE428" w:rsidR="00F538FD" w:rsidRDefault="00F538FD" w:rsidP="00D852AA">
      <w:pPr>
        <w:pStyle w:val="ListParagraph"/>
        <w:numPr>
          <w:ilvl w:val="0"/>
          <w:numId w:val="7"/>
        </w:numPr>
        <w:rPr>
          <w:sz w:val="24"/>
          <w:szCs w:val="24"/>
        </w:rPr>
      </w:pPr>
      <w:r>
        <w:rPr>
          <w:sz w:val="24"/>
          <w:szCs w:val="24"/>
        </w:rPr>
        <w:t xml:space="preserve">The board of directors, either before or during any such emergency, may, effective in the emergency change the head office or designate several alternative head offices or regional offices, or authorize members so to do. </w:t>
      </w:r>
    </w:p>
    <w:p w14:paraId="2ED9CC24" w14:textId="12DC0CA3" w:rsidR="00F538FD" w:rsidRDefault="00F538FD" w:rsidP="00F538FD">
      <w:pPr>
        <w:ind w:left="360"/>
        <w:rPr>
          <w:sz w:val="24"/>
          <w:szCs w:val="24"/>
        </w:rPr>
      </w:pPr>
      <w:r>
        <w:rPr>
          <w:sz w:val="24"/>
          <w:szCs w:val="24"/>
        </w:rPr>
        <w:t>No officer, director, or employee acting in accordance with this Emergency Bylaws shall be liable except for willfu</w:t>
      </w:r>
      <w:r w:rsidR="00992E14">
        <w:rPr>
          <w:sz w:val="24"/>
          <w:szCs w:val="24"/>
        </w:rPr>
        <w:t>l misconduct.</w:t>
      </w:r>
    </w:p>
    <w:p w14:paraId="1EDD8DB4" w14:textId="18034DC8" w:rsidR="00992E14" w:rsidRDefault="00992E14" w:rsidP="00F538FD">
      <w:pPr>
        <w:ind w:left="360"/>
        <w:rPr>
          <w:sz w:val="24"/>
          <w:szCs w:val="24"/>
        </w:rPr>
      </w:pPr>
      <w:r>
        <w:rPr>
          <w:sz w:val="24"/>
          <w:szCs w:val="24"/>
        </w:rPr>
        <w:t xml:space="preserve">This Emergency Bylaws shall be subject to repeal or change by further action of </w:t>
      </w:r>
      <w:r w:rsidR="00854E1B">
        <w:rPr>
          <w:sz w:val="24"/>
          <w:szCs w:val="24"/>
        </w:rPr>
        <w:t>t</w:t>
      </w:r>
      <w:r>
        <w:rPr>
          <w:sz w:val="24"/>
          <w:szCs w:val="24"/>
        </w:rPr>
        <w:t>he board of directors or by any action of the members, but no such repeal or change shall modify the provisions of the next preceding paragraph with regard to action taken prior to the time of such repeal or change. Any amendment of this Emergency Bylaws may make any further or different provision that may be practical and necessary for the circumstances of the emergency.</w:t>
      </w:r>
    </w:p>
    <w:p w14:paraId="04453B86" w14:textId="6F093A4D" w:rsidR="00992E14" w:rsidRDefault="00992E14" w:rsidP="00F538FD">
      <w:pPr>
        <w:pBdr>
          <w:bottom w:val="single" w:sz="12" w:space="1" w:color="auto"/>
        </w:pBdr>
        <w:ind w:left="360"/>
        <w:rPr>
          <w:sz w:val="24"/>
          <w:szCs w:val="24"/>
        </w:rPr>
      </w:pPr>
    </w:p>
    <w:p w14:paraId="0E974826" w14:textId="6F9D678B" w:rsidR="00992E14" w:rsidRPr="00992E14" w:rsidRDefault="00992E14" w:rsidP="00992E14">
      <w:pPr>
        <w:spacing w:line="240" w:lineRule="auto"/>
        <w:ind w:left="360"/>
        <w:contextualSpacing/>
        <w:rPr>
          <w:b/>
          <w:bCs/>
          <w:sz w:val="24"/>
          <w:szCs w:val="24"/>
          <w:u w:val="single"/>
        </w:rPr>
      </w:pPr>
      <w:r w:rsidRPr="00992E14">
        <w:rPr>
          <w:b/>
          <w:bCs/>
          <w:sz w:val="24"/>
          <w:szCs w:val="24"/>
          <w:u w:val="single"/>
        </w:rPr>
        <w:t xml:space="preserve">Electronically Reproduced Verbatim By: </w:t>
      </w:r>
    </w:p>
    <w:p w14:paraId="525097FC" w14:textId="529E9DDD" w:rsidR="00992E14" w:rsidRDefault="00992E14" w:rsidP="00992E14">
      <w:pPr>
        <w:ind w:left="360"/>
        <w:rPr>
          <w:sz w:val="24"/>
          <w:szCs w:val="24"/>
        </w:rPr>
      </w:pPr>
      <w:r>
        <w:rPr>
          <w:sz w:val="24"/>
          <w:szCs w:val="24"/>
        </w:rPr>
        <w:t xml:space="preserve">Tomasine Lewis – Secretary – </w:t>
      </w:r>
      <w:r w:rsidR="00C5389A">
        <w:rPr>
          <w:sz w:val="24"/>
          <w:szCs w:val="24"/>
        </w:rPr>
        <w:t>DATES</w:t>
      </w:r>
    </w:p>
    <w:p w14:paraId="0363F338" w14:textId="01055135" w:rsidR="00992E14" w:rsidRDefault="00992E14" w:rsidP="00992E14">
      <w:pPr>
        <w:spacing w:line="240" w:lineRule="auto"/>
        <w:ind w:left="360"/>
        <w:contextualSpacing/>
        <w:rPr>
          <w:b/>
          <w:bCs/>
          <w:sz w:val="24"/>
          <w:szCs w:val="24"/>
          <w:u w:val="single"/>
        </w:rPr>
      </w:pPr>
      <w:r w:rsidRPr="00992E14">
        <w:rPr>
          <w:b/>
          <w:bCs/>
          <w:sz w:val="24"/>
          <w:szCs w:val="24"/>
          <w:u w:val="single"/>
        </w:rPr>
        <w:t xml:space="preserve">Accuracy Verified By: </w:t>
      </w:r>
    </w:p>
    <w:p w14:paraId="4408FED9" w14:textId="6667E7E6" w:rsidR="00992E14" w:rsidRDefault="00992E14" w:rsidP="00992E14">
      <w:pPr>
        <w:spacing w:line="240" w:lineRule="auto"/>
        <w:ind w:left="360"/>
        <w:contextualSpacing/>
        <w:rPr>
          <w:sz w:val="24"/>
          <w:szCs w:val="24"/>
        </w:rPr>
      </w:pPr>
      <w:r>
        <w:rPr>
          <w:sz w:val="24"/>
          <w:szCs w:val="24"/>
        </w:rPr>
        <w:t>Ashley Hall – President - DATES</w:t>
      </w:r>
    </w:p>
    <w:p w14:paraId="5AB6DFD5" w14:textId="7E81E572" w:rsidR="00992E14" w:rsidRDefault="00992E14" w:rsidP="00992E14">
      <w:pPr>
        <w:spacing w:line="240" w:lineRule="auto"/>
        <w:ind w:left="360"/>
        <w:contextualSpacing/>
        <w:rPr>
          <w:sz w:val="24"/>
          <w:szCs w:val="24"/>
        </w:rPr>
      </w:pPr>
      <w:r>
        <w:rPr>
          <w:sz w:val="24"/>
          <w:szCs w:val="24"/>
        </w:rPr>
        <w:t>Ryan Thompson – Vice-President - DATES</w:t>
      </w:r>
    </w:p>
    <w:p w14:paraId="5F9E489F" w14:textId="15175775" w:rsidR="00992E14" w:rsidRDefault="00992E14" w:rsidP="00992E14">
      <w:pPr>
        <w:spacing w:line="240" w:lineRule="auto"/>
        <w:ind w:left="360"/>
        <w:contextualSpacing/>
        <w:rPr>
          <w:sz w:val="24"/>
          <w:szCs w:val="24"/>
        </w:rPr>
      </w:pPr>
      <w:r>
        <w:rPr>
          <w:sz w:val="24"/>
          <w:szCs w:val="24"/>
        </w:rPr>
        <w:t>Kelly Simmons – 8&amp;U Coordinator - DATES</w:t>
      </w:r>
    </w:p>
    <w:p w14:paraId="1216C56C" w14:textId="2A97F0B0" w:rsidR="00992E14" w:rsidRPr="00992E14" w:rsidRDefault="00992E14" w:rsidP="00992E14">
      <w:pPr>
        <w:spacing w:line="240" w:lineRule="auto"/>
        <w:ind w:left="360"/>
        <w:contextualSpacing/>
        <w:rPr>
          <w:sz w:val="24"/>
          <w:szCs w:val="24"/>
        </w:rPr>
      </w:pPr>
      <w:r>
        <w:rPr>
          <w:sz w:val="24"/>
          <w:szCs w:val="24"/>
        </w:rPr>
        <w:t>Demetria Smith – 10&amp;U Coordinator - DATES</w:t>
      </w:r>
    </w:p>
    <w:p w14:paraId="53757E97" w14:textId="77777777" w:rsidR="00992E14" w:rsidRDefault="00992E14" w:rsidP="00992E14">
      <w:pPr>
        <w:ind w:left="360"/>
        <w:rPr>
          <w:sz w:val="24"/>
          <w:szCs w:val="24"/>
        </w:rPr>
      </w:pPr>
    </w:p>
    <w:p w14:paraId="7E6A1BB0" w14:textId="0503CB27" w:rsidR="00904C43" w:rsidRPr="00F538FD" w:rsidRDefault="00904C43" w:rsidP="00992E14">
      <w:pPr>
        <w:ind w:left="360"/>
        <w:rPr>
          <w:sz w:val="24"/>
          <w:szCs w:val="24"/>
        </w:rPr>
      </w:pPr>
      <w:r>
        <w:rPr>
          <w:sz w:val="24"/>
          <w:szCs w:val="24"/>
        </w:rPr>
        <w:t xml:space="preserve">Edit: </w:t>
      </w:r>
      <w:r w:rsidR="00017DE3">
        <w:rPr>
          <w:sz w:val="24"/>
          <w:szCs w:val="24"/>
        </w:rPr>
        <w:t>Art. 3</w:t>
      </w:r>
      <w:r>
        <w:rPr>
          <w:sz w:val="24"/>
          <w:szCs w:val="24"/>
        </w:rPr>
        <w:t xml:space="preserve"> sec. 2 - 11/2025 Dillon Montgomery – Terms by vote of board on 11.18.2025</w:t>
      </w:r>
    </w:p>
    <w:sectPr w:rsidR="00904C43" w:rsidRPr="00F538FD" w:rsidSect="00A636C4">
      <w:headerReference w:type="default" r:id="rId8"/>
      <w:footerReference w:type="default" r:id="rId9"/>
      <w:pgSz w:w="12240" w:h="15840"/>
      <w:pgMar w:top="720" w:right="576" w:bottom="720" w:left="57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69A97" w14:textId="77777777" w:rsidR="005F034C" w:rsidRDefault="005F034C" w:rsidP="00A636C4">
      <w:pPr>
        <w:spacing w:after="0" w:line="240" w:lineRule="auto"/>
      </w:pPr>
      <w:r>
        <w:separator/>
      </w:r>
    </w:p>
  </w:endnote>
  <w:endnote w:type="continuationSeparator" w:id="0">
    <w:p w14:paraId="23668FEB" w14:textId="77777777" w:rsidR="005F034C" w:rsidRDefault="005F034C" w:rsidP="00A636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9DB25" w14:textId="03E0D52B" w:rsidR="00A636C4" w:rsidRDefault="00A636C4">
    <w:pPr>
      <w:pStyle w:val="Footer"/>
    </w:pPr>
    <w:r>
      <w:t xml:space="preserve">West Mobile County Girls Softball </w:t>
    </w:r>
    <w:r w:rsidR="00F137FF">
      <w:t>Association</w:t>
    </w:r>
    <w:r>
      <w:ptab w:relativeTo="margin" w:alignment="center" w:leader="none"/>
    </w:r>
    <w:r>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r>
      <w:ptab w:relativeTo="margin" w:alignment="right" w:leader="none"/>
    </w:r>
    <w:r w:rsidR="00F137FF">
      <w:t>Corporation Bylaws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378EE8" w14:textId="77777777" w:rsidR="005F034C" w:rsidRDefault="005F034C" w:rsidP="00A636C4">
      <w:pPr>
        <w:spacing w:after="0" w:line="240" w:lineRule="auto"/>
      </w:pPr>
      <w:r>
        <w:separator/>
      </w:r>
    </w:p>
  </w:footnote>
  <w:footnote w:type="continuationSeparator" w:id="0">
    <w:p w14:paraId="5A671593" w14:textId="77777777" w:rsidR="005F034C" w:rsidRDefault="005F034C" w:rsidP="00A636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39DFB" w14:textId="41474E1E" w:rsidR="00A636C4" w:rsidRDefault="00A636C4" w:rsidP="00A636C4">
    <w:pPr>
      <w:pStyle w:val="Header"/>
      <w:jc w:val="right"/>
    </w:pPr>
    <w:r>
      <w:t>Electronically Reproduced</w:t>
    </w:r>
  </w:p>
  <w:p w14:paraId="419AB7D2" w14:textId="18A083FA" w:rsidR="00A636C4" w:rsidRDefault="00A636C4" w:rsidP="00A636C4">
    <w:pPr>
      <w:pStyle w:val="Header"/>
      <w:jc w:val="right"/>
    </w:pPr>
    <w:r>
      <w:t xml:space="preserve">January 1, 2023 – </w:t>
    </w:r>
    <w:r w:rsidR="00992E14">
      <w:t>Tomasine Lewis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0D079B"/>
    <w:multiLevelType w:val="hybridMultilevel"/>
    <w:tmpl w:val="CADCE9C8"/>
    <w:lvl w:ilvl="0" w:tplc="5BDEE00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1E3917"/>
    <w:multiLevelType w:val="multilevel"/>
    <w:tmpl w:val="4CFA9056"/>
    <w:lvl w:ilvl="0">
      <w:start w:val="1"/>
      <w:numFmt w:val="upperRoman"/>
      <w:lvlText w:val="Article %1."/>
      <w:lvlJc w:val="left"/>
      <w:pPr>
        <w:ind w:left="0" w:firstLine="0"/>
      </w:pPr>
      <w:rPr>
        <w:rFonts w:hint="default"/>
      </w:rPr>
    </w:lvl>
    <w:lvl w:ilvl="1">
      <w:start w:val="1"/>
      <w:numFmt w:val="decimalZero"/>
      <w:isLgl/>
      <w:lvlText w:val="Section %1.%2"/>
      <w:lvlJc w:val="left"/>
      <w:pPr>
        <w:ind w:left="0" w:firstLine="0"/>
      </w:pPr>
      <w:rPr>
        <w:rFonts w:hint="default"/>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2" w15:restartNumberingAfterBreak="0">
    <w:nsid w:val="26891C7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 w15:restartNumberingAfterBreak="0">
    <w:nsid w:val="43067B14"/>
    <w:multiLevelType w:val="multilevel"/>
    <w:tmpl w:val="4CFA9056"/>
    <w:lvl w:ilvl="0">
      <w:start w:val="1"/>
      <w:numFmt w:val="upperRoman"/>
      <w:lvlText w:val="Article %1."/>
      <w:lvlJc w:val="left"/>
      <w:pPr>
        <w:ind w:left="0" w:firstLine="0"/>
      </w:pPr>
      <w:rPr>
        <w:rFonts w:hint="default"/>
      </w:rPr>
    </w:lvl>
    <w:lvl w:ilvl="1">
      <w:start w:val="1"/>
      <w:numFmt w:val="decimalZero"/>
      <w:isLgl/>
      <w:lvlText w:val="Section %1.%2"/>
      <w:lvlJc w:val="left"/>
      <w:pPr>
        <w:ind w:left="0" w:firstLine="0"/>
      </w:pPr>
      <w:rPr>
        <w:rFonts w:hint="default"/>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4" w15:restartNumberingAfterBreak="0">
    <w:nsid w:val="4AAA2EC7"/>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5" w15:restartNumberingAfterBreak="0">
    <w:nsid w:val="4FCD24E8"/>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6" w15:restartNumberingAfterBreak="0">
    <w:nsid w:val="508B3761"/>
    <w:multiLevelType w:val="multilevel"/>
    <w:tmpl w:val="D0DAF728"/>
    <w:lvl w:ilvl="0">
      <w:start w:val="3"/>
      <w:numFmt w:val="upperRoman"/>
      <w:pStyle w:val="Heading1"/>
      <w:lvlText w:val="Article %1."/>
      <w:lvlJc w:val="left"/>
      <w:pPr>
        <w:ind w:left="0" w:firstLine="0"/>
      </w:pPr>
      <w:rPr>
        <w:rFonts w:hint="default"/>
        <w:b/>
        <w:bCs/>
        <w:color w:val="000000" w:themeColor="text1"/>
      </w:rPr>
    </w:lvl>
    <w:lvl w:ilvl="1">
      <w:start w:val="1"/>
      <w:numFmt w:val="decimalZero"/>
      <w:pStyle w:val="Heading2"/>
      <w:isLgl/>
      <w:lvlText w:val="Section %1.%2"/>
      <w:lvlJc w:val="left"/>
      <w:pPr>
        <w:ind w:left="0" w:firstLine="0"/>
      </w:pPr>
      <w:rPr>
        <w:rFonts w:hint="default"/>
      </w:rPr>
    </w:lvl>
    <w:lvl w:ilvl="2">
      <w:start w:val="1"/>
      <w:numFmt w:val="lowerLetter"/>
      <w:pStyle w:val="Heading3"/>
      <w:lvlText w:val="(%3)"/>
      <w:lvlJc w:val="left"/>
      <w:pPr>
        <w:ind w:left="720" w:hanging="432"/>
      </w:pPr>
      <w:rPr>
        <w:rFonts w:hint="default"/>
      </w:rPr>
    </w:lvl>
    <w:lvl w:ilvl="3">
      <w:start w:val="1"/>
      <w:numFmt w:val="lowerRoman"/>
      <w:pStyle w:val="Heading4"/>
      <w:lvlText w:val="(%4)"/>
      <w:lvlJc w:val="right"/>
      <w:pPr>
        <w:ind w:left="864" w:hanging="144"/>
      </w:pPr>
      <w:rPr>
        <w:rFonts w:hint="default"/>
      </w:rPr>
    </w:lvl>
    <w:lvl w:ilvl="4">
      <w:start w:val="1"/>
      <w:numFmt w:val="decimal"/>
      <w:pStyle w:val="Heading5"/>
      <w:lvlText w:val="%5)"/>
      <w:lvlJc w:val="left"/>
      <w:pPr>
        <w:ind w:left="1008" w:hanging="432"/>
      </w:pPr>
      <w:rPr>
        <w:rFonts w:hint="default"/>
      </w:rPr>
    </w:lvl>
    <w:lvl w:ilvl="5">
      <w:start w:val="1"/>
      <w:numFmt w:val="lowerLetter"/>
      <w:pStyle w:val="Heading6"/>
      <w:lvlText w:val="%6)"/>
      <w:lvlJc w:val="left"/>
      <w:pPr>
        <w:ind w:left="1152" w:hanging="432"/>
      </w:pPr>
      <w:rPr>
        <w:rFonts w:hint="default"/>
      </w:rPr>
    </w:lvl>
    <w:lvl w:ilvl="6">
      <w:start w:val="1"/>
      <w:numFmt w:val="lowerRoman"/>
      <w:pStyle w:val="Heading7"/>
      <w:lvlText w:val="%7)"/>
      <w:lvlJc w:val="right"/>
      <w:pPr>
        <w:ind w:left="1296" w:hanging="288"/>
      </w:pPr>
      <w:rPr>
        <w:rFonts w:hint="default"/>
      </w:rPr>
    </w:lvl>
    <w:lvl w:ilvl="7">
      <w:start w:val="1"/>
      <w:numFmt w:val="lowerLetter"/>
      <w:pStyle w:val="Heading8"/>
      <w:lvlText w:val="%8."/>
      <w:lvlJc w:val="left"/>
      <w:pPr>
        <w:ind w:left="1440" w:hanging="432"/>
      </w:pPr>
      <w:rPr>
        <w:rFonts w:hint="default"/>
      </w:rPr>
    </w:lvl>
    <w:lvl w:ilvl="8">
      <w:start w:val="1"/>
      <w:numFmt w:val="lowerRoman"/>
      <w:pStyle w:val="Heading9"/>
      <w:lvlText w:val="%9."/>
      <w:lvlJc w:val="right"/>
      <w:pPr>
        <w:ind w:left="1584" w:hanging="144"/>
      </w:pPr>
      <w:rPr>
        <w:rFonts w:hint="default"/>
      </w:rPr>
    </w:lvl>
  </w:abstractNum>
  <w:num w:numId="1" w16cid:durableId="746532051">
    <w:abstractNumId w:val="6"/>
  </w:num>
  <w:num w:numId="2" w16cid:durableId="1779718937">
    <w:abstractNumId w:val="1"/>
  </w:num>
  <w:num w:numId="3" w16cid:durableId="1664355129">
    <w:abstractNumId w:val="3"/>
  </w:num>
  <w:num w:numId="4" w16cid:durableId="1847287398">
    <w:abstractNumId w:val="4"/>
  </w:num>
  <w:num w:numId="5" w16cid:durableId="1807699296">
    <w:abstractNumId w:val="2"/>
  </w:num>
  <w:num w:numId="6" w16cid:durableId="461309418">
    <w:abstractNumId w:val="5"/>
  </w:num>
  <w:num w:numId="7" w16cid:durableId="7476589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6C4"/>
    <w:rsid w:val="00017DE3"/>
    <w:rsid w:val="00061BE3"/>
    <w:rsid w:val="000821D0"/>
    <w:rsid w:val="00153A8C"/>
    <w:rsid w:val="00182A4F"/>
    <w:rsid w:val="001A2ED1"/>
    <w:rsid w:val="001E3715"/>
    <w:rsid w:val="00200CD4"/>
    <w:rsid w:val="002235FD"/>
    <w:rsid w:val="00281499"/>
    <w:rsid w:val="00284F6B"/>
    <w:rsid w:val="002A1B62"/>
    <w:rsid w:val="002B3EC4"/>
    <w:rsid w:val="003837DB"/>
    <w:rsid w:val="00392CAA"/>
    <w:rsid w:val="003A15DA"/>
    <w:rsid w:val="003B618F"/>
    <w:rsid w:val="003D2AB7"/>
    <w:rsid w:val="003F7689"/>
    <w:rsid w:val="00414CDF"/>
    <w:rsid w:val="004B3BDA"/>
    <w:rsid w:val="00521690"/>
    <w:rsid w:val="00572396"/>
    <w:rsid w:val="005F034C"/>
    <w:rsid w:val="006258B7"/>
    <w:rsid w:val="006710D9"/>
    <w:rsid w:val="006A18C1"/>
    <w:rsid w:val="00714C79"/>
    <w:rsid w:val="00776212"/>
    <w:rsid w:val="007A1AF5"/>
    <w:rsid w:val="007F4CF2"/>
    <w:rsid w:val="008346C4"/>
    <w:rsid w:val="00854E1B"/>
    <w:rsid w:val="008C4161"/>
    <w:rsid w:val="00904C43"/>
    <w:rsid w:val="00992E14"/>
    <w:rsid w:val="009E17E2"/>
    <w:rsid w:val="00A06448"/>
    <w:rsid w:val="00A6141E"/>
    <w:rsid w:val="00A623DC"/>
    <w:rsid w:val="00A636C4"/>
    <w:rsid w:val="00AD3B45"/>
    <w:rsid w:val="00AF23DC"/>
    <w:rsid w:val="00B01202"/>
    <w:rsid w:val="00B05FE0"/>
    <w:rsid w:val="00B20CC0"/>
    <w:rsid w:val="00B25B13"/>
    <w:rsid w:val="00B607C2"/>
    <w:rsid w:val="00B9559E"/>
    <w:rsid w:val="00BA67D4"/>
    <w:rsid w:val="00BB2DBF"/>
    <w:rsid w:val="00BB75E4"/>
    <w:rsid w:val="00C5389A"/>
    <w:rsid w:val="00C576BF"/>
    <w:rsid w:val="00CE7847"/>
    <w:rsid w:val="00D10F4A"/>
    <w:rsid w:val="00D37525"/>
    <w:rsid w:val="00D852AA"/>
    <w:rsid w:val="00DE543F"/>
    <w:rsid w:val="00E34495"/>
    <w:rsid w:val="00E538E5"/>
    <w:rsid w:val="00F137FF"/>
    <w:rsid w:val="00F37F1F"/>
    <w:rsid w:val="00F538FD"/>
    <w:rsid w:val="00F550E8"/>
    <w:rsid w:val="00FC5D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21FF07"/>
  <w15:chartTrackingRefBased/>
  <w15:docId w15:val="{248163BF-04D7-4BDF-A231-A77B2E366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36C4"/>
    <w:pPr>
      <w:keepNext/>
      <w:keepLines/>
      <w:numPr>
        <w:numId w:val="1"/>
      </w:numPr>
      <w:spacing w:before="240" w:after="0"/>
      <w:ind w:left="63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636C4"/>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636C4"/>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636C4"/>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636C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636C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636C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636C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636C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36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36C4"/>
  </w:style>
  <w:style w:type="paragraph" w:styleId="Footer">
    <w:name w:val="footer"/>
    <w:basedOn w:val="Normal"/>
    <w:link w:val="FooterChar"/>
    <w:uiPriority w:val="99"/>
    <w:unhideWhenUsed/>
    <w:rsid w:val="00A636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36C4"/>
  </w:style>
  <w:style w:type="character" w:customStyle="1" w:styleId="Heading1Char">
    <w:name w:val="Heading 1 Char"/>
    <w:basedOn w:val="DefaultParagraphFont"/>
    <w:link w:val="Heading1"/>
    <w:uiPriority w:val="9"/>
    <w:rsid w:val="00A636C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636C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A636C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636C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636C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636C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636C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636C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636C4"/>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B25B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FB4FA0-1A3D-4897-853E-E2BD71FCB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3938</Words>
  <Characters>19183</Characters>
  <Application>Microsoft Office Word</Application>
  <DocSecurity>0</DocSecurity>
  <Lines>249</Lines>
  <Paragraphs>86</Paragraphs>
  <ScaleCrop>false</ScaleCrop>
  <HeadingPairs>
    <vt:vector size="2" baseType="variant">
      <vt:variant>
        <vt:lpstr>Title</vt:lpstr>
      </vt:variant>
      <vt:variant>
        <vt:i4>1</vt:i4>
      </vt:variant>
    </vt:vector>
  </HeadingPairs>
  <TitlesOfParts>
    <vt:vector size="1" baseType="lpstr">
      <vt:lpstr/>
    </vt:vector>
  </TitlesOfParts>
  <Company>Mobile County Public School System</Company>
  <LinksUpToDate>false</LinksUpToDate>
  <CharactersWithSpaces>23035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Tomasine Lewis</dc:creator>
  <cp:keywords/>
  <dc:description/>
  <cp:lastModifiedBy>Dillon Montgomery</cp:lastModifiedBy>
  <cp:revision>2</cp:revision>
  <dcterms:created xsi:type="dcterms:W3CDTF">2025-11-21T14:07:00Z</dcterms:created>
  <dcterms:modified xsi:type="dcterms:W3CDTF">2025-11-21T14:07:00Z</dcterms:modified>
</cp:coreProperties>
</file>